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2355" w:rsidRPr="00D67FD1" w:rsidRDefault="00A1323C" w:rsidP="00630923">
      <w:pPr>
        <w:jc w:val="center"/>
        <w:rPr>
          <w:rFonts w:ascii="Arial" w:hAnsi="Arial" w:cs="Arial"/>
          <w:b/>
          <w:bCs/>
          <w:color w:val="E36C0A"/>
          <w:sz w:val="24"/>
          <w:szCs w:val="24"/>
          <w:lang w:eastAsia="es-ES_tradnl"/>
        </w:rPr>
      </w:pPr>
      <w:r w:rsidRPr="00D67FD1">
        <w:rPr>
          <w:rFonts w:ascii="Arial" w:hAnsi="Arial" w:cs="Arial"/>
          <w:b/>
          <w:bCs/>
          <w:color w:val="E36C0A"/>
          <w:sz w:val="24"/>
          <w:szCs w:val="24"/>
          <w:lang w:eastAsia="es-ES_tradnl"/>
        </w:rPr>
        <w:t>PLAN</w:t>
      </w:r>
      <w:r w:rsidR="00D12E27" w:rsidRPr="00D67FD1">
        <w:rPr>
          <w:rFonts w:ascii="Arial" w:hAnsi="Arial" w:cs="Arial"/>
          <w:b/>
          <w:bCs/>
          <w:color w:val="E36C0A"/>
          <w:sz w:val="24"/>
          <w:szCs w:val="24"/>
          <w:lang w:eastAsia="es-ES_tradnl"/>
        </w:rPr>
        <w:t xml:space="preserve"> DE PROTECCIÓ</w:t>
      </w:r>
      <w:r w:rsidR="003661A1" w:rsidRPr="00D67FD1">
        <w:rPr>
          <w:rFonts w:ascii="Arial" w:hAnsi="Arial" w:cs="Arial"/>
          <w:b/>
          <w:bCs/>
          <w:color w:val="E36C0A"/>
          <w:sz w:val="24"/>
          <w:szCs w:val="24"/>
          <w:lang w:eastAsia="es-ES_tradnl"/>
        </w:rPr>
        <w:t>N DEL DEPORTE GIJON</w:t>
      </w:r>
      <w:r w:rsidR="00630923" w:rsidRPr="00D67FD1">
        <w:rPr>
          <w:rFonts w:ascii="Arial" w:hAnsi="Arial" w:cs="Arial"/>
          <w:b/>
          <w:bCs/>
          <w:color w:val="E36C0A"/>
          <w:sz w:val="24"/>
          <w:szCs w:val="24"/>
          <w:lang w:eastAsia="es-ES_tradnl"/>
        </w:rPr>
        <w:t>É</w:t>
      </w:r>
      <w:r w:rsidR="003661A1" w:rsidRPr="00D67FD1">
        <w:rPr>
          <w:rFonts w:ascii="Arial" w:hAnsi="Arial" w:cs="Arial"/>
          <w:b/>
          <w:bCs/>
          <w:color w:val="E36C0A"/>
          <w:sz w:val="24"/>
          <w:szCs w:val="24"/>
          <w:lang w:eastAsia="es-ES_tradnl"/>
        </w:rPr>
        <w:t>S</w:t>
      </w:r>
      <w:r w:rsidR="00F01C6D" w:rsidRPr="00D67FD1">
        <w:rPr>
          <w:rFonts w:ascii="Arial" w:hAnsi="Arial" w:cs="Arial"/>
          <w:b/>
          <w:bCs/>
          <w:color w:val="E36C0A"/>
          <w:sz w:val="24"/>
          <w:szCs w:val="24"/>
          <w:lang w:eastAsia="es-ES_tradnl"/>
        </w:rPr>
        <w:t xml:space="preserve"> </w:t>
      </w:r>
      <w:r w:rsidR="00D67FD1">
        <w:rPr>
          <w:rFonts w:ascii="Arial" w:hAnsi="Arial" w:cs="Arial"/>
          <w:b/>
          <w:bCs/>
          <w:color w:val="E36C0A"/>
          <w:sz w:val="24"/>
          <w:szCs w:val="24"/>
          <w:lang w:eastAsia="es-ES_tradnl"/>
        </w:rPr>
        <w:br/>
      </w:r>
      <w:r w:rsidR="00F01C6D" w:rsidRPr="00D67FD1">
        <w:rPr>
          <w:rFonts w:ascii="Arial" w:hAnsi="Arial" w:cs="Arial"/>
          <w:b/>
          <w:bCs/>
          <w:color w:val="E36C0A"/>
          <w:sz w:val="24"/>
          <w:szCs w:val="24"/>
          <w:lang w:eastAsia="es-ES_tradnl"/>
        </w:rPr>
        <w:t>POR LA CRISIS DEL CORONAVIRUS</w:t>
      </w:r>
    </w:p>
    <w:p w:rsidR="00D22355" w:rsidRPr="00772D41" w:rsidRDefault="00D22355" w:rsidP="00630923">
      <w:pPr>
        <w:spacing w:line="360" w:lineRule="auto"/>
        <w:jc w:val="both"/>
        <w:rPr>
          <w:rFonts w:cstheme="minorHAnsi"/>
          <w:sz w:val="20"/>
          <w:szCs w:val="20"/>
        </w:rPr>
      </w:pPr>
      <w:r w:rsidRPr="00772D41">
        <w:rPr>
          <w:rFonts w:cstheme="minorHAnsi"/>
          <w:sz w:val="20"/>
          <w:szCs w:val="20"/>
        </w:rPr>
        <w:t>El deporte se ha evidenciado estos días como un potente mecanismo de bienestar psicológico y físico, no sólo a nivel preventivo por su papel en el fortalecimiento del sistema inmunitario</w:t>
      </w:r>
      <w:r w:rsidR="00300FE5">
        <w:rPr>
          <w:rFonts w:cstheme="minorHAnsi"/>
          <w:sz w:val="20"/>
          <w:szCs w:val="20"/>
        </w:rPr>
        <w:t xml:space="preserve"> y la prevención de enfermedades (cada euro invertido en deporte ahorra de 3 a 5 euros de gasto sanitario)</w:t>
      </w:r>
      <w:r w:rsidRPr="00772D41">
        <w:rPr>
          <w:rFonts w:cstheme="minorHAnsi"/>
          <w:sz w:val="20"/>
          <w:szCs w:val="20"/>
        </w:rPr>
        <w:t xml:space="preserve">, sino como herramienta para generar autoconfianza, como vehículo para la educación en valores y como </w:t>
      </w:r>
      <w:r w:rsidR="004275AE" w:rsidRPr="00772D41">
        <w:rPr>
          <w:rFonts w:cstheme="minorHAnsi"/>
          <w:sz w:val="20"/>
          <w:szCs w:val="20"/>
        </w:rPr>
        <w:t xml:space="preserve">uno de los motores del ocio y el turismo sostenible. No olvidemos que </w:t>
      </w:r>
      <w:r w:rsidR="00300FE5">
        <w:rPr>
          <w:rFonts w:cstheme="minorHAnsi"/>
          <w:sz w:val="20"/>
          <w:szCs w:val="20"/>
        </w:rPr>
        <w:t xml:space="preserve">el deporte supone una contribución al PIB del 1,44% y </w:t>
      </w:r>
      <w:r w:rsidR="004275AE" w:rsidRPr="00772D41">
        <w:rPr>
          <w:rFonts w:cstheme="minorHAnsi"/>
          <w:sz w:val="20"/>
          <w:szCs w:val="20"/>
        </w:rPr>
        <w:t xml:space="preserve">según las estadísticas de </w:t>
      </w:r>
      <w:proofErr w:type="spellStart"/>
      <w:r w:rsidR="004275AE" w:rsidRPr="00772D41">
        <w:rPr>
          <w:rFonts w:cstheme="minorHAnsi"/>
          <w:sz w:val="20"/>
          <w:szCs w:val="20"/>
        </w:rPr>
        <w:t>Tourespaña</w:t>
      </w:r>
      <w:proofErr w:type="spellEnd"/>
      <w:r w:rsidR="004275AE" w:rsidRPr="00772D41">
        <w:rPr>
          <w:rFonts w:cstheme="minorHAnsi"/>
          <w:sz w:val="20"/>
          <w:szCs w:val="20"/>
        </w:rPr>
        <w:t xml:space="preserve">, casi 2,5 millones de turistas extranjeros nos visitan cada año teniendo como motivación principal el deporte. </w:t>
      </w:r>
      <w:r w:rsidRPr="00772D41">
        <w:rPr>
          <w:rFonts w:cstheme="minorHAnsi"/>
          <w:sz w:val="20"/>
          <w:szCs w:val="20"/>
        </w:rPr>
        <w:t xml:space="preserve"> </w:t>
      </w:r>
    </w:p>
    <w:p w:rsidR="00300FE5" w:rsidRDefault="004275AE" w:rsidP="00630923">
      <w:pPr>
        <w:spacing w:line="360" w:lineRule="auto"/>
        <w:jc w:val="both"/>
        <w:rPr>
          <w:rFonts w:cstheme="minorHAnsi"/>
          <w:sz w:val="20"/>
          <w:szCs w:val="20"/>
        </w:rPr>
      </w:pPr>
      <w:r w:rsidRPr="00772D41">
        <w:rPr>
          <w:rFonts w:cstheme="minorHAnsi"/>
          <w:sz w:val="20"/>
          <w:szCs w:val="20"/>
        </w:rPr>
        <w:t>El deporte, como tantos otros sectores, está sufriendo los terribles efectos de la pandemia, y de acuerdo a las previsiones, será de los que más tarden en volver al escenario anterior. Es por ello que desde Ciudadanos creemos necesario tomar una serie de medidas para p</w:t>
      </w:r>
      <w:r w:rsidR="00D202CC">
        <w:rPr>
          <w:rFonts w:cstheme="minorHAnsi"/>
          <w:sz w:val="20"/>
          <w:szCs w:val="20"/>
        </w:rPr>
        <w:t>roteger el</w:t>
      </w:r>
      <w:r w:rsidRPr="00772D41">
        <w:rPr>
          <w:rFonts w:cstheme="minorHAnsi"/>
          <w:sz w:val="20"/>
          <w:szCs w:val="20"/>
        </w:rPr>
        <w:t xml:space="preserve"> sector, </w:t>
      </w:r>
      <w:r w:rsidR="00300FE5">
        <w:rPr>
          <w:rFonts w:cstheme="minorHAnsi"/>
          <w:sz w:val="20"/>
          <w:szCs w:val="20"/>
        </w:rPr>
        <w:t xml:space="preserve">con especial énfasis en los </w:t>
      </w:r>
      <w:r w:rsidR="00144D1D">
        <w:rPr>
          <w:rFonts w:cstheme="minorHAnsi"/>
          <w:sz w:val="20"/>
          <w:szCs w:val="20"/>
        </w:rPr>
        <w:t xml:space="preserve">autónomos </w:t>
      </w:r>
      <w:r w:rsidR="00300FE5">
        <w:rPr>
          <w:rFonts w:cstheme="minorHAnsi"/>
          <w:sz w:val="20"/>
          <w:szCs w:val="20"/>
        </w:rPr>
        <w:t xml:space="preserve">y autónomas, </w:t>
      </w:r>
      <w:r w:rsidR="00144D1D">
        <w:rPr>
          <w:rFonts w:cstheme="minorHAnsi"/>
          <w:sz w:val="20"/>
          <w:szCs w:val="20"/>
        </w:rPr>
        <w:t xml:space="preserve">empresas </w:t>
      </w:r>
      <w:r w:rsidR="00300FE5">
        <w:rPr>
          <w:rFonts w:cstheme="minorHAnsi"/>
          <w:sz w:val="20"/>
          <w:szCs w:val="20"/>
        </w:rPr>
        <w:t>y clubes que se han visto e</w:t>
      </w:r>
      <w:r w:rsidR="00144D1D">
        <w:rPr>
          <w:rFonts w:cstheme="minorHAnsi"/>
          <w:sz w:val="20"/>
          <w:szCs w:val="20"/>
        </w:rPr>
        <w:t>specialmente castigados por la crisi</w:t>
      </w:r>
      <w:r w:rsidR="00300FE5">
        <w:rPr>
          <w:rFonts w:cstheme="minorHAnsi"/>
          <w:sz w:val="20"/>
          <w:szCs w:val="20"/>
        </w:rPr>
        <w:t>s</w:t>
      </w:r>
      <w:r w:rsidR="00144D1D">
        <w:rPr>
          <w:rFonts w:cstheme="minorHAnsi"/>
          <w:sz w:val="20"/>
          <w:szCs w:val="20"/>
        </w:rPr>
        <w:t xml:space="preserve"> sanitaria</w:t>
      </w:r>
      <w:r w:rsidR="00300FE5">
        <w:rPr>
          <w:rFonts w:cstheme="minorHAnsi"/>
          <w:sz w:val="20"/>
          <w:szCs w:val="20"/>
        </w:rPr>
        <w:t xml:space="preserve"> y se verán abocados a una crisis económica de no adoptar inmediatamente medidas firmes y valientes.</w:t>
      </w:r>
    </w:p>
    <w:p w:rsidR="00B755F6" w:rsidRDefault="00300FE5" w:rsidP="00630923">
      <w:pPr>
        <w:spacing w:line="360" w:lineRule="auto"/>
        <w:jc w:val="both"/>
        <w:rPr>
          <w:rFonts w:cstheme="minorHAnsi"/>
          <w:sz w:val="20"/>
          <w:szCs w:val="20"/>
        </w:rPr>
      </w:pPr>
      <w:r>
        <w:rPr>
          <w:rFonts w:cstheme="minorHAnsi"/>
          <w:sz w:val="20"/>
          <w:szCs w:val="20"/>
        </w:rPr>
        <w:t>Tampoco nos olvidamos de</w:t>
      </w:r>
      <w:r w:rsidR="004275AE" w:rsidRPr="00772D41">
        <w:rPr>
          <w:rFonts w:cstheme="minorHAnsi"/>
          <w:sz w:val="20"/>
          <w:szCs w:val="20"/>
        </w:rPr>
        <w:t>l deporte base gijonés, ya que el sostén del tejido deportivo de la ciudad descansa, de acuerdo con la gran tradición asociativa de la ciudad, en el gran número de clubs medianos y pequeños, que ha</w:t>
      </w:r>
      <w:r w:rsidR="00652445">
        <w:rPr>
          <w:rFonts w:cstheme="minorHAnsi"/>
          <w:sz w:val="20"/>
          <w:szCs w:val="20"/>
        </w:rPr>
        <w:t xml:space="preserve">n hecho de </w:t>
      </w:r>
      <w:r w:rsidR="004275AE" w:rsidRPr="00772D41">
        <w:rPr>
          <w:rFonts w:cstheme="minorHAnsi"/>
          <w:sz w:val="20"/>
          <w:szCs w:val="20"/>
        </w:rPr>
        <w:t xml:space="preserve">Gijón </w:t>
      </w:r>
      <w:r w:rsidR="00652445">
        <w:rPr>
          <w:rFonts w:cstheme="minorHAnsi"/>
          <w:sz w:val="20"/>
          <w:szCs w:val="20"/>
        </w:rPr>
        <w:t>una ciudad puntera en el deporte escolar y de base</w:t>
      </w:r>
      <w:r w:rsidR="004275AE" w:rsidRPr="00772D41">
        <w:rPr>
          <w:rFonts w:cstheme="minorHAnsi"/>
          <w:sz w:val="20"/>
          <w:szCs w:val="20"/>
        </w:rPr>
        <w:t xml:space="preserve">.  </w:t>
      </w:r>
    </w:p>
    <w:p w:rsidR="00F427DB" w:rsidRDefault="00300FE5" w:rsidP="00630923">
      <w:pPr>
        <w:spacing w:line="360" w:lineRule="auto"/>
        <w:jc w:val="both"/>
        <w:rPr>
          <w:rFonts w:cstheme="minorHAnsi"/>
          <w:sz w:val="20"/>
          <w:szCs w:val="20"/>
        </w:rPr>
      </w:pPr>
      <w:r>
        <w:rPr>
          <w:rFonts w:cstheme="minorHAnsi"/>
          <w:sz w:val="20"/>
          <w:szCs w:val="20"/>
        </w:rPr>
        <w:t>Por último, de</w:t>
      </w:r>
      <w:r w:rsidR="00F427DB">
        <w:rPr>
          <w:rFonts w:cstheme="minorHAnsi"/>
          <w:sz w:val="20"/>
          <w:szCs w:val="20"/>
        </w:rPr>
        <w:t xml:space="preserve">dicamos un apartado específico para reseñar, a modo de avance, algunas vulnerabilidades </w:t>
      </w:r>
      <w:r w:rsidR="00652445">
        <w:rPr>
          <w:rFonts w:cstheme="minorHAnsi"/>
          <w:sz w:val="20"/>
          <w:szCs w:val="20"/>
        </w:rPr>
        <w:t>que esta situación ha evidenciado</w:t>
      </w:r>
      <w:r w:rsidR="00F811D6">
        <w:rPr>
          <w:rFonts w:cstheme="minorHAnsi"/>
          <w:sz w:val="20"/>
          <w:szCs w:val="20"/>
        </w:rPr>
        <w:t>,</w:t>
      </w:r>
      <w:r w:rsidR="00652445">
        <w:rPr>
          <w:rFonts w:cstheme="minorHAnsi"/>
          <w:sz w:val="20"/>
          <w:szCs w:val="20"/>
        </w:rPr>
        <w:t xml:space="preserve"> y para las que propon</w:t>
      </w:r>
      <w:r w:rsidR="00F427DB">
        <w:rPr>
          <w:rFonts w:cstheme="minorHAnsi"/>
          <w:sz w:val="20"/>
          <w:szCs w:val="20"/>
        </w:rPr>
        <w:t>dr</w:t>
      </w:r>
      <w:r w:rsidR="00652445">
        <w:rPr>
          <w:rFonts w:cstheme="minorHAnsi"/>
          <w:sz w:val="20"/>
          <w:szCs w:val="20"/>
        </w:rPr>
        <w:t xml:space="preserve">emos </w:t>
      </w:r>
      <w:r w:rsidR="00F427DB">
        <w:rPr>
          <w:rFonts w:cstheme="minorHAnsi"/>
          <w:sz w:val="20"/>
          <w:szCs w:val="20"/>
        </w:rPr>
        <w:t xml:space="preserve">medidas estructurales firmes y valientes una vez atendamos las urgencias que la crisis del coronavirus demanda.  </w:t>
      </w:r>
    </w:p>
    <w:p w:rsidR="002C0968" w:rsidRPr="00D67FD1" w:rsidRDefault="00683A8B" w:rsidP="00630923">
      <w:pPr>
        <w:spacing w:line="360" w:lineRule="auto"/>
        <w:jc w:val="both"/>
        <w:rPr>
          <w:rFonts w:ascii="Arial" w:hAnsi="Arial" w:cs="Arial"/>
          <w:b/>
          <w:bCs/>
          <w:color w:val="E36C0A"/>
          <w:sz w:val="20"/>
          <w:szCs w:val="20"/>
          <w:lang w:eastAsia="es-ES_tradnl"/>
        </w:rPr>
      </w:pPr>
      <w:r w:rsidRPr="00D67FD1">
        <w:rPr>
          <w:rFonts w:ascii="Arial" w:hAnsi="Arial" w:cs="Arial"/>
          <w:b/>
          <w:bCs/>
          <w:color w:val="E36C0A"/>
          <w:sz w:val="20"/>
          <w:szCs w:val="20"/>
          <w:lang w:eastAsia="es-ES_tradnl"/>
        </w:rPr>
        <w:t xml:space="preserve">A. </w:t>
      </w:r>
      <w:r w:rsidR="002C0968" w:rsidRPr="00D67FD1">
        <w:rPr>
          <w:rFonts w:ascii="Arial" w:hAnsi="Arial" w:cs="Arial"/>
          <w:b/>
          <w:bCs/>
          <w:color w:val="E36C0A"/>
          <w:sz w:val="20"/>
          <w:szCs w:val="20"/>
          <w:lang w:eastAsia="es-ES_tradnl"/>
        </w:rPr>
        <w:t>MEDIDAS PARA LA DESESCALADA</w:t>
      </w:r>
    </w:p>
    <w:p w:rsidR="002C0968" w:rsidRPr="00F427DB" w:rsidRDefault="00F427DB" w:rsidP="00F427DB">
      <w:pPr>
        <w:spacing w:line="360" w:lineRule="auto"/>
        <w:jc w:val="both"/>
        <w:rPr>
          <w:rFonts w:cstheme="minorHAnsi"/>
          <w:b/>
          <w:bCs/>
          <w:sz w:val="20"/>
          <w:szCs w:val="20"/>
        </w:rPr>
      </w:pPr>
      <w:r>
        <w:rPr>
          <w:rFonts w:cstheme="minorHAnsi"/>
          <w:sz w:val="20"/>
          <w:szCs w:val="20"/>
        </w:rPr>
        <w:t xml:space="preserve">1. </w:t>
      </w:r>
      <w:r w:rsidR="002C0968" w:rsidRPr="00F427DB">
        <w:rPr>
          <w:rFonts w:cstheme="minorHAnsi"/>
          <w:sz w:val="20"/>
          <w:szCs w:val="20"/>
        </w:rPr>
        <w:t>Concretar las medidas específicas, sanitarias</w:t>
      </w:r>
      <w:r w:rsidR="000C1C20" w:rsidRPr="00F427DB">
        <w:rPr>
          <w:rFonts w:cstheme="minorHAnsi"/>
          <w:sz w:val="20"/>
          <w:szCs w:val="20"/>
        </w:rPr>
        <w:t>, organizativas y es</w:t>
      </w:r>
      <w:r w:rsidR="002C0968" w:rsidRPr="00F427DB">
        <w:rPr>
          <w:rFonts w:cstheme="minorHAnsi"/>
          <w:sz w:val="20"/>
          <w:szCs w:val="20"/>
        </w:rPr>
        <w:t xml:space="preserve">tructurales, </w:t>
      </w:r>
      <w:r w:rsidR="00144D1D" w:rsidRPr="00F427DB">
        <w:rPr>
          <w:rFonts w:cstheme="minorHAnsi"/>
          <w:sz w:val="20"/>
          <w:szCs w:val="20"/>
        </w:rPr>
        <w:t xml:space="preserve">a adoptar durante todas y cada una de las fases del proceso de desescalada, apoyando y dando formación a empresas, autónomos y clubes para la adopción de </w:t>
      </w:r>
      <w:r w:rsidR="00300FE5" w:rsidRPr="00F427DB">
        <w:rPr>
          <w:rFonts w:cstheme="minorHAnsi"/>
          <w:sz w:val="20"/>
          <w:szCs w:val="20"/>
        </w:rPr>
        <w:t>los</w:t>
      </w:r>
      <w:r w:rsidR="00144D1D" w:rsidRPr="00F427DB">
        <w:rPr>
          <w:rFonts w:cstheme="minorHAnsi"/>
          <w:sz w:val="20"/>
          <w:szCs w:val="20"/>
        </w:rPr>
        <w:t xml:space="preserve"> protocolos</w:t>
      </w:r>
      <w:r w:rsidR="00300FE5" w:rsidRPr="00F427DB">
        <w:rPr>
          <w:rFonts w:cstheme="minorHAnsi"/>
          <w:sz w:val="20"/>
          <w:szCs w:val="20"/>
        </w:rPr>
        <w:t xml:space="preserve"> que garanticen la preservación de la salud</w:t>
      </w:r>
      <w:r w:rsidR="000C1C20" w:rsidRPr="00F427DB">
        <w:rPr>
          <w:rFonts w:cstheme="minorHAnsi"/>
          <w:sz w:val="20"/>
          <w:szCs w:val="20"/>
        </w:rPr>
        <w:t xml:space="preserve"> en la vuelta a la actividad física</w:t>
      </w:r>
      <w:r w:rsidR="00144D1D" w:rsidRPr="00F427DB">
        <w:rPr>
          <w:rFonts w:cstheme="minorHAnsi"/>
          <w:sz w:val="20"/>
          <w:szCs w:val="20"/>
        </w:rPr>
        <w:t>.</w:t>
      </w:r>
    </w:p>
    <w:p w:rsidR="00D202CC" w:rsidRPr="00D67FD1" w:rsidRDefault="00D202CC" w:rsidP="00630923">
      <w:pPr>
        <w:spacing w:line="360" w:lineRule="auto"/>
        <w:jc w:val="both"/>
        <w:rPr>
          <w:rFonts w:ascii="Arial" w:hAnsi="Arial" w:cs="Arial"/>
          <w:b/>
          <w:bCs/>
          <w:color w:val="E36C0A"/>
          <w:sz w:val="20"/>
          <w:szCs w:val="20"/>
          <w:lang w:eastAsia="es-ES_tradnl"/>
        </w:rPr>
      </w:pPr>
      <w:r w:rsidRPr="00D67FD1">
        <w:rPr>
          <w:rFonts w:ascii="Arial" w:hAnsi="Arial" w:cs="Arial"/>
          <w:b/>
          <w:bCs/>
          <w:color w:val="E36C0A"/>
          <w:sz w:val="20"/>
          <w:szCs w:val="20"/>
          <w:lang w:eastAsia="es-ES_tradnl"/>
        </w:rPr>
        <w:t>A</w:t>
      </w:r>
      <w:r w:rsidR="00F427DB" w:rsidRPr="00D67FD1">
        <w:rPr>
          <w:rFonts w:ascii="Arial" w:hAnsi="Arial" w:cs="Arial"/>
          <w:b/>
          <w:bCs/>
          <w:color w:val="E36C0A"/>
          <w:sz w:val="20"/>
          <w:szCs w:val="20"/>
          <w:lang w:eastAsia="es-ES_tradnl"/>
        </w:rPr>
        <w:t>yudas económicas y fiscales</w:t>
      </w:r>
      <w:r w:rsidR="00683A8B" w:rsidRPr="00D67FD1">
        <w:rPr>
          <w:rFonts w:ascii="Arial" w:hAnsi="Arial" w:cs="Arial"/>
          <w:b/>
          <w:bCs/>
          <w:color w:val="E36C0A"/>
          <w:sz w:val="20"/>
          <w:szCs w:val="20"/>
          <w:lang w:eastAsia="es-ES_tradnl"/>
        </w:rPr>
        <w:t>:</w:t>
      </w:r>
    </w:p>
    <w:p w:rsidR="00F26D39" w:rsidRPr="00772D41" w:rsidRDefault="00F427DB" w:rsidP="00630923">
      <w:pPr>
        <w:spacing w:line="360" w:lineRule="auto"/>
        <w:jc w:val="both"/>
        <w:rPr>
          <w:rFonts w:cstheme="minorHAnsi"/>
          <w:sz w:val="20"/>
          <w:szCs w:val="20"/>
        </w:rPr>
      </w:pPr>
      <w:r>
        <w:rPr>
          <w:rFonts w:cstheme="minorHAnsi"/>
          <w:sz w:val="20"/>
          <w:szCs w:val="20"/>
        </w:rPr>
        <w:t>2</w:t>
      </w:r>
      <w:r w:rsidR="00630923" w:rsidRPr="00630923">
        <w:rPr>
          <w:rFonts w:cstheme="minorHAnsi"/>
          <w:sz w:val="20"/>
          <w:szCs w:val="20"/>
        </w:rPr>
        <w:t>.</w:t>
      </w:r>
      <w:r w:rsidR="00297FCB">
        <w:rPr>
          <w:rFonts w:cstheme="minorHAnsi"/>
          <w:sz w:val="20"/>
          <w:szCs w:val="20"/>
        </w:rPr>
        <w:t>-</w:t>
      </w:r>
      <w:r w:rsidR="00630923">
        <w:rPr>
          <w:rFonts w:cstheme="minorHAnsi"/>
          <w:sz w:val="20"/>
          <w:szCs w:val="20"/>
        </w:rPr>
        <w:t xml:space="preserve"> </w:t>
      </w:r>
      <w:r w:rsidR="00F26D39" w:rsidRPr="00772D41">
        <w:rPr>
          <w:rFonts w:cstheme="minorHAnsi"/>
          <w:sz w:val="20"/>
          <w:szCs w:val="20"/>
        </w:rPr>
        <w:t>Implantar una bonificación del 25% en el Impuesto de Bienes Inmuebles y en el Impuesto de Actividades Económicas a aquellas empresas y autónomos que se hayan visto obligadas a cesar temporalmente en su actividad</w:t>
      </w:r>
      <w:r w:rsidR="00D65285">
        <w:rPr>
          <w:rFonts w:cstheme="minorHAnsi"/>
          <w:sz w:val="20"/>
          <w:szCs w:val="20"/>
        </w:rPr>
        <w:t>,</w:t>
      </w:r>
      <w:r w:rsidR="00F26D39" w:rsidRPr="00772D41">
        <w:rPr>
          <w:rFonts w:cstheme="minorHAnsi"/>
          <w:sz w:val="20"/>
          <w:szCs w:val="20"/>
        </w:rPr>
        <w:t xml:space="preserve"> vinculada al mantenimiento del empleo.</w:t>
      </w:r>
    </w:p>
    <w:p w:rsidR="00F26D39" w:rsidRDefault="00E51797" w:rsidP="00630923">
      <w:pPr>
        <w:spacing w:line="360" w:lineRule="auto"/>
        <w:jc w:val="both"/>
        <w:rPr>
          <w:rFonts w:cstheme="minorHAnsi"/>
          <w:sz w:val="20"/>
          <w:szCs w:val="20"/>
        </w:rPr>
      </w:pPr>
      <w:r>
        <w:rPr>
          <w:rFonts w:cstheme="minorHAnsi"/>
          <w:sz w:val="20"/>
          <w:szCs w:val="20"/>
        </w:rPr>
        <w:t>3</w:t>
      </w:r>
      <w:r w:rsidR="00297FCB">
        <w:rPr>
          <w:rFonts w:cstheme="minorHAnsi"/>
          <w:sz w:val="20"/>
          <w:szCs w:val="20"/>
        </w:rPr>
        <w:t>.-</w:t>
      </w:r>
      <w:r w:rsidR="00630923">
        <w:rPr>
          <w:rFonts w:cstheme="minorHAnsi"/>
          <w:sz w:val="20"/>
          <w:szCs w:val="20"/>
        </w:rPr>
        <w:t xml:space="preserve"> </w:t>
      </w:r>
      <w:r w:rsidR="00F26D39" w:rsidRPr="00772D41">
        <w:rPr>
          <w:rFonts w:cstheme="minorHAnsi"/>
          <w:sz w:val="20"/>
          <w:szCs w:val="20"/>
        </w:rPr>
        <w:t xml:space="preserve">Bonificar el 95% del Impuesto de Construcciones, Instalaciones y Obras, y exonerarles del pago de cualquier tipo de tasa relacionada con las obras a aquellas empresas que se hayan visto obligadas a cesar temporalmente en su actividad y aprovechen este período para realizar reformas en sus establecimientos </w:t>
      </w:r>
      <w:r w:rsidR="00F26D39" w:rsidRPr="00772D41">
        <w:rPr>
          <w:rFonts w:cstheme="minorHAnsi"/>
          <w:sz w:val="20"/>
          <w:szCs w:val="20"/>
        </w:rPr>
        <w:lastRenderedPageBreak/>
        <w:t>o instalaciones. También se aplicaría a aquellas reformas que tuvieran que hacer si se modificaran las condiciones exigibles para el desarrollo de su actividad.</w:t>
      </w:r>
    </w:p>
    <w:p w:rsidR="00D202CC" w:rsidRDefault="00E51797" w:rsidP="00630923">
      <w:pPr>
        <w:spacing w:line="360" w:lineRule="auto"/>
        <w:jc w:val="both"/>
        <w:rPr>
          <w:rFonts w:cstheme="minorHAnsi"/>
          <w:sz w:val="20"/>
          <w:szCs w:val="20"/>
        </w:rPr>
      </w:pPr>
      <w:r>
        <w:rPr>
          <w:rFonts w:cstheme="minorHAnsi"/>
          <w:sz w:val="20"/>
          <w:szCs w:val="20"/>
        </w:rPr>
        <w:t>4</w:t>
      </w:r>
      <w:r w:rsidR="00630923">
        <w:rPr>
          <w:rFonts w:cstheme="minorHAnsi"/>
          <w:sz w:val="20"/>
          <w:szCs w:val="20"/>
        </w:rPr>
        <w:t>.</w:t>
      </w:r>
      <w:r w:rsidR="00297FCB">
        <w:rPr>
          <w:rFonts w:cstheme="minorHAnsi"/>
          <w:sz w:val="20"/>
          <w:szCs w:val="20"/>
        </w:rPr>
        <w:t>-</w:t>
      </w:r>
      <w:r w:rsidR="00630923">
        <w:rPr>
          <w:rFonts w:cstheme="minorHAnsi"/>
          <w:sz w:val="20"/>
          <w:szCs w:val="20"/>
        </w:rPr>
        <w:t xml:space="preserve"> </w:t>
      </w:r>
      <w:r w:rsidR="00D202CC" w:rsidRPr="00772D41">
        <w:rPr>
          <w:rFonts w:cstheme="minorHAnsi"/>
          <w:sz w:val="20"/>
          <w:szCs w:val="20"/>
        </w:rPr>
        <w:t>Articular medidas de apoyo para la adquisición del equipamiento que empresas, autónomos y clubs tengan que realizar para acondicionar sus espacios de cara a su apertura</w:t>
      </w:r>
      <w:r w:rsidR="00F811D6">
        <w:rPr>
          <w:rFonts w:cstheme="minorHAnsi"/>
          <w:sz w:val="20"/>
          <w:szCs w:val="20"/>
        </w:rPr>
        <w:t>,</w:t>
      </w:r>
      <w:r w:rsidR="00D202CC" w:rsidRPr="00772D41">
        <w:rPr>
          <w:rFonts w:cstheme="minorHAnsi"/>
          <w:sz w:val="20"/>
          <w:szCs w:val="20"/>
        </w:rPr>
        <w:t xml:space="preserve"> para asegurar tanto la seguridad de los clientes como de sus empleados.</w:t>
      </w:r>
    </w:p>
    <w:p w:rsidR="00D202CC" w:rsidRDefault="00E51797" w:rsidP="00630923">
      <w:pPr>
        <w:spacing w:line="360" w:lineRule="auto"/>
        <w:jc w:val="both"/>
        <w:rPr>
          <w:rFonts w:cstheme="minorHAnsi"/>
          <w:bCs/>
          <w:sz w:val="20"/>
          <w:szCs w:val="20"/>
        </w:rPr>
      </w:pPr>
      <w:r>
        <w:rPr>
          <w:rFonts w:cstheme="minorHAnsi"/>
          <w:bCs/>
          <w:sz w:val="20"/>
          <w:szCs w:val="20"/>
        </w:rPr>
        <w:t>5</w:t>
      </w:r>
      <w:r w:rsidR="00630923">
        <w:rPr>
          <w:rFonts w:cstheme="minorHAnsi"/>
          <w:bCs/>
          <w:sz w:val="20"/>
          <w:szCs w:val="20"/>
        </w:rPr>
        <w:t>.</w:t>
      </w:r>
      <w:r w:rsidR="00297FCB">
        <w:rPr>
          <w:rFonts w:cstheme="minorHAnsi"/>
          <w:bCs/>
          <w:sz w:val="20"/>
          <w:szCs w:val="20"/>
        </w:rPr>
        <w:t>-</w:t>
      </w:r>
      <w:r w:rsidR="00630923">
        <w:rPr>
          <w:rFonts w:cstheme="minorHAnsi"/>
          <w:bCs/>
          <w:sz w:val="20"/>
          <w:szCs w:val="20"/>
        </w:rPr>
        <w:t xml:space="preserve"> </w:t>
      </w:r>
      <w:r w:rsidR="00D202CC" w:rsidRPr="00652445">
        <w:rPr>
          <w:rFonts w:cstheme="minorHAnsi"/>
          <w:bCs/>
          <w:sz w:val="20"/>
          <w:szCs w:val="20"/>
        </w:rPr>
        <w:t>Adaptar las subvenciones y ayudas a las circunstancias actuales y futuras del coronavirus.</w:t>
      </w:r>
    </w:p>
    <w:p w:rsidR="00F427DB" w:rsidRDefault="00E51797" w:rsidP="00630923">
      <w:pPr>
        <w:spacing w:line="360" w:lineRule="auto"/>
        <w:jc w:val="both"/>
        <w:rPr>
          <w:rFonts w:cstheme="minorHAnsi"/>
          <w:sz w:val="20"/>
          <w:szCs w:val="20"/>
        </w:rPr>
      </w:pPr>
      <w:r>
        <w:rPr>
          <w:rFonts w:cstheme="minorHAnsi"/>
          <w:sz w:val="20"/>
          <w:szCs w:val="20"/>
        </w:rPr>
        <w:t>6</w:t>
      </w:r>
      <w:r w:rsidR="00630923">
        <w:rPr>
          <w:rFonts w:cstheme="minorHAnsi"/>
          <w:sz w:val="20"/>
          <w:szCs w:val="20"/>
        </w:rPr>
        <w:t>.</w:t>
      </w:r>
      <w:r w:rsidR="00297FCB">
        <w:rPr>
          <w:rFonts w:cstheme="minorHAnsi"/>
          <w:sz w:val="20"/>
          <w:szCs w:val="20"/>
        </w:rPr>
        <w:t>-</w:t>
      </w:r>
      <w:r w:rsidR="00630923">
        <w:rPr>
          <w:rFonts w:cstheme="minorHAnsi"/>
          <w:sz w:val="20"/>
          <w:szCs w:val="20"/>
        </w:rPr>
        <w:t xml:space="preserve"> </w:t>
      </w:r>
      <w:r w:rsidR="00F427DB">
        <w:rPr>
          <w:rFonts w:cstheme="minorHAnsi"/>
          <w:sz w:val="20"/>
          <w:szCs w:val="20"/>
        </w:rPr>
        <w:t xml:space="preserve">Habilitar una línea de ayudas de carácter extraordinario, para ayudar a los clubes deportivos que han visto reducidos sus ingresos ordinarios a causa de la crisis sanitaria a hacer frente a sus gastos estructurales. </w:t>
      </w:r>
    </w:p>
    <w:p w:rsidR="00652445" w:rsidRDefault="00E51797" w:rsidP="00630923">
      <w:pPr>
        <w:spacing w:line="360" w:lineRule="auto"/>
        <w:jc w:val="both"/>
        <w:rPr>
          <w:rFonts w:cstheme="minorHAnsi"/>
          <w:sz w:val="20"/>
          <w:szCs w:val="20"/>
        </w:rPr>
      </w:pPr>
      <w:r>
        <w:rPr>
          <w:rFonts w:cstheme="minorHAnsi"/>
          <w:sz w:val="20"/>
          <w:szCs w:val="20"/>
        </w:rPr>
        <w:t>7</w:t>
      </w:r>
      <w:r w:rsidR="00297FCB">
        <w:rPr>
          <w:rFonts w:cstheme="minorHAnsi"/>
          <w:sz w:val="20"/>
          <w:szCs w:val="20"/>
        </w:rPr>
        <w:t>.-</w:t>
      </w:r>
      <w:r w:rsidR="00630923">
        <w:rPr>
          <w:rFonts w:cstheme="minorHAnsi"/>
          <w:sz w:val="20"/>
          <w:szCs w:val="20"/>
        </w:rPr>
        <w:t xml:space="preserve"> </w:t>
      </w:r>
      <w:r w:rsidR="00652445">
        <w:rPr>
          <w:rFonts w:cstheme="minorHAnsi"/>
          <w:sz w:val="20"/>
          <w:szCs w:val="20"/>
        </w:rPr>
        <w:t xml:space="preserve">Rebajar o suprimir </w:t>
      </w:r>
      <w:r w:rsidR="00652445" w:rsidRPr="00772D41">
        <w:rPr>
          <w:rFonts w:cstheme="minorHAnsi"/>
          <w:sz w:val="20"/>
          <w:szCs w:val="20"/>
        </w:rPr>
        <w:t xml:space="preserve">el coste de las instalaciones </w:t>
      </w:r>
      <w:r w:rsidR="00652445">
        <w:rPr>
          <w:rFonts w:cstheme="minorHAnsi"/>
          <w:sz w:val="20"/>
          <w:szCs w:val="20"/>
        </w:rPr>
        <w:t>deportivas municipales para favorecer el acceso a los clubs deportivos</w:t>
      </w:r>
      <w:r w:rsidR="00652445" w:rsidRPr="00772D41">
        <w:rPr>
          <w:rFonts w:cstheme="minorHAnsi"/>
          <w:sz w:val="20"/>
          <w:szCs w:val="20"/>
        </w:rPr>
        <w:t>.</w:t>
      </w:r>
    </w:p>
    <w:p w:rsidR="00513C2B" w:rsidRPr="00652445" w:rsidRDefault="00E51797" w:rsidP="00630923">
      <w:pPr>
        <w:spacing w:line="360" w:lineRule="auto"/>
        <w:jc w:val="both"/>
        <w:rPr>
          <w:rFonts w:cstheme="minorHAnsi"/>
          <w:sz w:val="20"/>
          <w:szCs w:val="20"/>
        </w:rPr>
      </w:pPr>
      <w:r>
        <w:rPr>
          <w:rFonts w:cstheme="minorHAnsi"/>
          <w:sz w:val="20"/>
          <w:szCs w:val="20"/>
        </w:rPr>
        <w:t>8</w:t>
      </w:r>
      <w:r w:rsidR="00513C2B">
        <w:rPr>
          <w:rFonts w:cstheme="minorHAnsi"/>
          <w:sz w:val="20"/>
          <w:szCs w:val="20"/>
        </w:rPr>
        <w:t>.- Bonificar o establecer la gratuidad de las instalaciones municipales para que aquellos</w:t>
      </w:r>
      <w:r w:rsidR="00513C2B" w:rsidRPr="00851540">
        <w:rPr>
          <w:rFonts w:cstheme="minorHAnsi"/>
          <w:sz w:val="20"/>
          <w:szCs w:val="20"/>
        </w:rPr>
        <w:t xml:space="preserve"> colegios que no </w:t>
      </w:r>
      <w:r w:rsidR="00513C2B">
        <w:rPr>
          <w:rFonts w:cstheme="minorHAnsi"/>
          <w:sz w:val="20"/>
          <w:szCs w:val="20"/>
        </w:rPr>
        <w:t>c</w:t>
      </w:r>
      <w:r w:rsidR="00513C2B" w:rsidRPr="00851540">
        <w:rPr>
          <w:rFonts w:cstheme="minorHAnsi"/>
          <w:sz w:val="20"/>
          <w:szCs w:val="20"/>
        </w:rPr>
        <w:t>uenten con instalaciones deportivas propias</w:t>
      </w:r>
      <w:r w:rsidR="00513C2B">
        <w:rPr>
          <w:rFonts w:cstheme="minorHAnsi"/>
          <w:sz w:val="20"/>
          <w:szCs w:val="20"/>
        </w:rPr>
        <w:t xml:space="preserve"> para el desarrollo de las escuelas deportivas</w:t>
      </w:r>
      <w:r w:rsidR="00513C2B" w:rsidRPr="00851540">
        <w:rPr>
          <w:rFonts w:cstheme="minorHAnsi"/>
          <w:sz w:val="20"/>
          <w:szCs w:val="20"/>
        </w:rPr>
        <w:t>, p</w:t>
      </w:r>
      <w:r w:rsidR="00513C2B">
        <w:rPr>
          <w:rFonts w:cstheme="minorHAnsi"/>
          <w:sz w:val="20"/>
          <w:szCs w:val="20"/>
        </w:rPr>
        <w:t>uedan</w:t>
      </w:r>
      <w:r w:rsidR="00513C2B" w:rsidRPr="00851540">
        <w:rPr>
          <w:rFonts w:cstheme="minorHAnsi"/>
          <w:sz w:val="20"/>
          <w:szCs w:val="20"/>
        </w:rPr>
        <w:t xml:space="preserve"> utilizar</w:t>
      </w:r>
      <w:r w:rsidR="00513C2B">
        <w:rPr>
          <w:rFonts w:cstheme="minorHAnsi"/>
          <w:sz w:val="20"/>
          <w:szCs w:val="20"/>
        </w:rPr>
        <w:t>las</w:t>
      </w:r>
      <w:r w:rsidR="00513C2B" w:rsidRPr="00851540">
        <w:rPr>
          <w:rFonts w:cstheme="minorHAnsi"/>
          <w:sz w:val="20"/>
          <w:szCs w:val="20"/>
        </w:rPr>
        <w:t xml:space="preserve"> para desarrollar sus </w:t>
      </w:r>
      <w:r w:rsidR="00513C2B">
        <w:rPr>
          <w:rFonts w:cstheme="minorHAnsi"/>
          <w:sz w:val="20"/>
          <w:szCs w:val="20"/>
        </w:rPr>
        <w:t>actividades.</w:t>
      </w:r>
    </w:p>
    <w:p w:rsidR="00987F82" w:rsidRPr="00D67FD1" w:rsidRDefault="00D202CC" w:rsidP="00630923">
      <w:pPr>
        <w:spacing w:line="360" w:lineRule="auto"/>
        <w:jc w:val="both"/>
        <w:rPr>
          <w:rFonts w:ascii="Arial" w:hAnsi="Arial" w:cs="Arial"/>
          <w:b/>
          <w:bCs/>
          <w:color w:val="E36C0A"/>
          <w:sz w:val="20"/>
          <w:szCs w:val="20"/>
          <w:lang w:eastAsia="es-ES_tradnl"/>
        </w:rPr>
      </w:pPr>
      <w:r w:rsidRPr="00D67FD1">
        <w:rPr>
          <w:rFonts w:ascii="Arial" w:hAnsi="Arial" w:cs="Arial"/>
          <w:b/>
          <w:bCs/>
          <w:color w:val="E36C0A"/>
          <w:sz w:val="20"/>
          <w:szCs w:val="20"/>
          <w:lang w:eastAsia="es-ES_tradnl"/>
        </w:rPr>
        <w:t>P</w:t>
      </w:r>
      <w:r w:rsidR="00513C2B" w:rsidRPr="00D67FD1">
        <w:rPr>
          <w:rFonts w:ascii="Arial" w:hAnsi="Arial" w:cs="Arial"/>
          <w:b/>
          <w:bCs/>
          <w:color w:val="E36C0A"/>
          <w:sz w:val="20"/>
          <w:szCs w:val="20"/>
          <w:lang w:eastAsia="es-ES_tradnl"/>
        </w:rPr>
        <w:t>romoción del deporte</w:t>
      </w:r>
      <w:r w:rsidR="00683A8B" w:rsidRPr="00D67FD1">
        <w:rPr>
          <w:rFonts w:ascii="Arial" w:hAnsi="Arial" w:cs="Arial"/>
          <w:b/>
          <w:bCs/>
          <w:color w:val="E36C0A"/>
          <w:sz w:val="20"/>
          <w:szCs w:val="20"/>
          <w:lang w:eastAsia="es-ES_tradnl"/>
        </w:rPr>
        <w:t>:</w:t>
      </w:r>
    </w:p>
    <w:p w:rsidR="00F26D39" w:rsidRPr="00772D41" w:rsidRDefault="00E51797" w:rsidP="00630923">
      <w:pPr>
        <w:spacing w:line="360" w:lineRule="auto"/>
        <w:jc w:val="both"/>
        <w:rPr>
          <w:rFonts w:cstheme="minorHAnsi"/>
          <w:sz w:val="20"/>
          <w:szCs w:val="20"/>
        </w:rPr>
      </w:pPr>
      <w:r>
        <w:rPr>
          <w:rFonts w:cstheme="minorHAnsi"/>
          <w:sz w:val="20"/>
          <w:szCs w:val="20"/>
        </w:rPr>
        <w:t>9</w:t>
      </w:r>
      <w:r w:rsidR="00630923">
        <w:rPr>
          <w:rFonts w:cstheme="minorHAnsi"/>
          <w:sz w:val="20"/>
          <w:szCs w:val="20"/>
        </w:rPr>
        <w:t>.</w:t>
      </w:r>
      <w:r w:rsidR="00297FCB">
        <w:rPr>
          <w:rFonts w:cstheme="minorHAnsi"/>
          <w:sz w:val="20"/>
          <w:szCs w:val="20"/>
        </w:rPr>
        <w:t>-</w:t>
      </w:r>
      <w:r w:rsidR="00630923">
        <w:rPr>
          <w:rFonts w:cstheme="minorHAnsi"/>
          <w:sz w:val="20"/>
          <w:szCs w:val="20"/>
        </w:rPr>
        <w:t xml:space="preserve"> </w:t>
      </w:r>
      <w:r w:rsidR="00F26D39" w:rsidRPr="00772D41">
        <w:rPr>
          <w:rFonts w:cstheme="minorHAnsi"/>
          <w:sz w:val="20"/>
          <w:szCs w:val="20"/>
        </w:rPr>
        <w:t xml:space="preserve">Poner en marcha una campaña de </w:t>
      </w:r>
      <w:r w:rsidR="00126FA9" w:rsidRPr="00772D41">
        <w:rPr>
          <w:rFonts w:cstheme="minorHAnsi"/>
          <w:sz w:val="20"/>
          <w:szCs w:val="20"/>
        </w:rPr>
        <w:t xml:space="preserve">revitalización y </w:t>
      </w:r>
      <w:r w:rsidR="00F26D39" w:rsidRPr="00772D41">
        <w:rPr>
          <w:rFonts w:cstheme="minorHAnsi"/>
          <w:sz w:val="20"/>
          <w:szCs w:val="20"/>
        </w:rPr>
        <w:t>promoción de la actividad deportiva orientada al público general, con especial énfasis en los mayores, los niños</w:t>
      </w:r>
      <w:r w:rsidR="00F811D6">
        <w:rPr>
          <w:rFonts w:cstheme="minorHAnsi"/>
          <w:sz w:val="20"/>
          <w:szCs w:val="20"/>
        </w:rPr>
        <w:t xml:space="preserve"> y niñas</w:t>
      </w:r>
      <w:r w:rsidR="00F26D39" w:rsidRPr="00772D41">
        <w:rPr>
          <w:rFonts w:cstheme="minorHAnsi"/>
          <w:sz w:val="20"/>
          <w:szCs w:val="20"/>
        </w:rPr>
        <w:t>, y los grupos con diversidad funcional y necesidades especiales.</w:t>
      </w:r>
    </w:p>
    <w:p w:rsidR="00297FCB" w:rsidRDefault="00297FCB" w:rsidP="00297FCB">
      <w:pPr>
        <w:spacing w:line="360" w:lineRule="auto"/>
        <w:jc w:val="both"/>
        <w:rPr>
          <w:rFonts w:cstheme="minorHAnsi"/>
          <w:sz w:val="20"/>
          <w:szCs w:val="20"/>
        </w:rPr>
      </w:pPr>
      <w:r>
        <w:rPr>
          <w:rFonts w:cstheme="minorHAnsi"/>
          <w:sz w:val="20"/>
          <w:szCs w:val="20"/>
        </w:rPr>
        <w:t>1</w:t>
      </w:r>
      <w:r w:rsidR="00E51797">
        <w:rPr>
          <w:rFonts w:cstheme="minorHAnsi"/>
          <w:sz w:val="20"/>
          <w:szCs w:val="20"/>
        </w:rPr>
        <w:t>0</w:t>
      </w:r>
      <w:r>
        <w:rPr>
          <w:rFonts w:cstheme="minorHAnsi"/>
          <w:sz w:val="20"/>
          <w:szCs w:val="20"/>
        </w:rPr>
        <w:t>.-</w:t>
      </w:r>
      <w:r w:rsidR="00630923">
        <w:rPr>
          <w:rFonts w:cstheme="minorHAnsi"/>
          <w:sz w:val="20"/>
          <w:szCs w:val="20"/>
        </w:rPr>
        <w:t xml:space="preserve"> </w:t>
      </w:r>
      <w:r w:rsidR="00126FA9" w:rsidRPr="00772D41">
        <w:rPr>
          <w:rFonts w:cstheme="minorHAnsi"/>
          <w:sz w:val="20"/>
          <w:szCs w:val="20"/>
        </w:rPr>
        <w:t xml:space="preserve">Aumentar la oferta de </w:t>
      </w:r>
      <w:r w:rsidR="00987F82" w:rsidRPr="00772D41">
        <w:rPr>
          <w:rFonts w:cstheme="minorHAnsi"/>
          <w:sz w:val="20"/>
          <w:szCs w:val="20"/>
        </w:rPr>
        <w:t xml:space="preserve">actividades deportivas </w:t>
      </w:r>
      <w:r w:rsidR="00126FA9" w:rsidRPr="00772D41">
        <w:rPr>
          <w:rFonts w:cstheme="minorHAnsi"/>
          <w:sz w:val="20"/>
          <w:szCs w:val="20"/>
        </w:rPr>
        <w:t xml:space="preserve">al aire libre </w:t>
      </w:r>
      <w:r w:rsidR="00987F82" w:rsidRPr="00772D41">
        <w:rPr>
          <w:rFonts w:cstheme="minorHAnsi"/>
          <w:sz w:val="20"/>
          <w:szCs w:val="20"/>
        </w:rPr>
        <w:t xml:space="preserve">de cara el verano, adaptadas a las necesidades </w:t>
      </w:r>
      <w:r w:rsidR="00126FA9" w:rsidRPr="00772D41">
        <w:rPr>
          <w:rFonts w:cstheme="minorHAnsi"/>
          <w:sz w:val="20"/>
          <w:szCs w:val="20"/>
        </w:rPr>
        <w:t xml:space="preserve">presentes y futuras, </w:t>
      </w:r>
      <w:r w:rsidR="00987F82" w:rsidRPr="00772D41">
        <w:rPr>
          <w:rFonts w:cstheme="minorHAnsi"/>
          <w:sz w:val="20"/>
          <w:szCs w:val="20"/>
        </w:rPr>
        <w:t xml:space="preserve">con especial atención a la oferta destinada a los mayores, </w:t>
      </w:r>
      <w:r w:rsidR="00D202CC">
        <w:rPr>
          <w:rFonts w:cstheme="minorHAnsi"/>
          <w:sz w:val="20"/>
          <w:szCs w:val="20"/>
        </w:rPr>
        <w:t>siempre inferior a la demanda</w:t>
      </w:r>
      <w:r w:rsidR="003510D8">
        <w:rPr>
          <w:rFonts w:cstheme="minorHAnsi"/>
          <w:sz w:val="20"/>
          <w:szCs w:val="20"/>
        </w:rPr>
        <w:t>.</w:t>
      </w:r>
      <w:r>
        <w:rPr>
          <w:rFonts w:cstheme="minorHAnsi"/>
          <w:sz w:val="20"/>
          <w:szCs w:val="20"/>
        </w:rPr>
        <w:t xml:space="preserve"> </w:t>
      </w:r>
    </w:p>
    <w:p w:rsidR="003510D8" w:rsidRPr="00513C2B" w:rsidRDefault="00297FCB" w:rsidP="00630923">
      <w:pPr>
        <w:spacing w:line="360" w:lineRule="auto"/>
        <w:jc w:val="both"/>
        <w:rPr>
          <w:rFonts w:cstheme="minorHAnsi"/>
          <w:bCs/>
          <w:color w:val="000000" w:themeColor="text1"/>
          <w:sz w:val="20"/>
          <w:szCs w:val="20"/>
        </w:rPr>
      </w:pPr>
      <w:r w:rsidRPr="000C1C20">
        <w:rPr>
          <w:rFonts w:cstheme="minorHAnsi"/>
          <w:bCs/>
          <w:color w:val="000000" w:themeColor="text1"/>
          <w:sz w:val="20"/>
          <w:szCs w:val="20"/>
        </w:rPr>
        <w:t>1</w:t>
      </w:r>
      <w:r w:rsidR="00E51797">
        <w:rPr>
          <w:rFonts w:cstheme="minorHAnsi"/>
          <w:bCs/>
          <w:color w:val="000000" w:themeColor="text1"/>
          <w:sz w:val="20"/>
          <w:szCs w:val="20"/>
        </w:rPr>
        <w:t>1</w:t>
      </w:r>
      <w:r>
        <w:rPr>
          <w:rFonts w:cstheme="minorHAnsi"/>
          <w:bCs/>
          <w:color w:val="000000" w:themeColor="text1"/>
          <w:sz w:val="20"/>
          <w:szCs w:val="20"/>
        </w:rPr>
        <w:t>.-</w:t>
      </w:r>
      <w:r w:rsidRPr="000C1C20">
        <w:rPr>
          <w:rFonts w:cstheme="minorHAnsi"/>
          <w:bCs/>
          <w:color w:val="000000" w:themeColor="text1"/>
          <w:sz w:val="20"/>
          <w:szCs w:val="20"/>
        </w:rPr>
        <w:t xml:space="preserve"> Re</w:t>
      </w:r>
      <w:r>
        <w:rPr>
          <w:rFonts w:cstheme="minorHAnsi"/>
          <w:bCs/>
          <w:color w:val="000000" w:themeColor="text1"/>
          <w:sz w:val="20"/>
          <w:szCs w:val="20"/>
        </w:rPr>
        <w:t xml:space="preserve">visar el programa de vacaciones deportivas, incrementando la oferta y adaptando </w:t>
      </w:r>
      <w:r w:rsidRPr="000C1C20">
        <w:rPr>
          <w:rFonts w:cstheme="minorHAnsi"/>
          <w:bCs/>
          <w:color w:val="000000" w:themeColor="text1"/>
          <w:sz w:val="20"/>
          <w:szCs w:val="20"/>
        </w:rPr>
        <w:t>su actividad a las circunstancias actuales</w:t>
      </w:r>
      <w:r>
        <w:rPr>
          <w:rFonts w:cstheme="minorHAnsi"/>
          <w:bCs/>
          <w:color w:val="000000" w:themeColor="text1"/>
          <w:sz w:val="20"/>
          <w:szCs w:val="20"/>
        </w:rPr>
        <w:t xml:space="preserve"> para los niños y niñas disfruten de la posibilidad de hacer deporte, para que adquieran hábitos saludables y como alternativa de ocio saludable a promover, y para que los progenitores puedan conciliar. </w:t>
      </w:r>
    </w:p>
    <w:p w:rsidR="003510D8" w:rsidRPr="00772D41" w:rsidRDefault="00630923" w:rsidP="00630923">
      <w:pPr>
        <w:spacing w:line="360" w:lineRule="auto"/>
        <w:jc w:val="both"/>
        <w:rPr>
          <w:rFonts w:cstheme="minorHAnsi"/>
          <w:sz w:val="20"/>
          <w:szCs w:val="20"/>
        </w:rPr>
      </w:pPr>
      <w:r>
        <w:rPr>
          <w:rFonts w:cstheme="minorHAnsi"/>
          <w:sz w:val="20"/>
          <w:szCs w:val="20"/>
        </w:rPr>
        <w:t>1</w:t>
      </w:r>
      <w:r w:rsidR="00E51797">
        <w:rPr>
          <w:rFonts w:cstheme="minorHAnsi"/>
          <w:sz w:val="20"/>
          <w:szCs w:val="20"/>
        </w:rPr>
        <w:t>2</w:t>
      </w:r>
      <w:r w:rsidR="00297FCB">
        <w:rPr>
          <w:rFonts w:cstheme="minorHAnsi"/>
          <w:sz w:val="20"/>
          <w:szCs w:val="20"/>
        </w:rPr>
        <w:t>.-</w:t>
      </w:r>
      <w:r>
        <w:rPr>
          <w:rFonts w:cstheme="minorHAnsi"/>
          <w:sz w:val="20"/>
          <w:szCs w:val="20"/>
        </w:rPr>
        <w:t xml:space="preserve"> </w:t>
      </w:r>
      <w:r w:rsidR="003510D8" w:rsidRPr="00772D41">
        <w:rPr>
          <w:rFonts w:cstheme="minorHAnsi"/>
          <w:sz w:val="20"/>
          <w:szCs w:val="20"/>
        </w:rPr>
        <w:t>Implementar una programación deportiva adaptada e inclusiva para las personas con diversidad funcional</w:t>
      </w:r>
      <w:r w:rsidR="003510D8">
        <w:rPr>
          <w:rFonts w:cstheme="minorHAnsi"/>
          <w:sz w:val="20"/>
          <w:szCs w:val="20"/>
        </w:rPr>
        <w:t xml:space="preserve"> </w:t>
      </w:r>
      <w:r w:rsidR="00D202CC">
        <w:rPr>
          <w:rFonts w:cstheme="minorHAnsi"/>
          <w:sz w:val="20"/>
          <w:szCs w:val="20"/>
        </w:rPr>
        <w:t xml:space="preserve">con el objetivo de a </w:t>
      </w:r>
      <w:r w:rsidR="003510D8">
        <w:rPr>
          <w:rFonts w:cstheme="minorHAnsi"/>
          <w:sz w:val="20"/>
          <w:szCs w:val="20"/>
        </w:rPr>
        <w:t xml:space="preserve">facilitar su integración plena, </w:t>
      </w:r>
      <w:r w:rsidR="00D202CC">
        <w:rPr>
          <w:rFonts w:cstheme="minorHAnsi"/>
          <w:sz w:val="20"/>
          <w:szCs w:val="20"/>
        </w:rPr>
        <w:t xml:space="preserve">ofrecerles una propuesta de ocio saludable, </w:t>
      </w:r>
      <w:r w:rsidR="003510D8">
        <w:rPr>
          <w:rFonts w:cstheme="minorHAnsi"/>
          <w:sz w:val="20"/>
          <w:szCs w:val="20"/>
        </w:rPr>
        <w:t>reforzar su sistema inmunológico e incrementar su autoconfianza.</w:t>
      </w:r>
    </w:p>
    <w:p w:rsidR="00297FCB" w:rsidRPr="00772D41" w:rsidRDefault="00297FCB" w:rsidP="00297FCB">
      <w:pPr>
        <w:spacing w:line="360" w:lineRule="auto"/>
        <w:jc w:val="both"/>
        <w:rPr>
          <w:rFonts w:cstheme="minorHAnsi"/>
          <w:sz w:val="20"/>
          <w:szCs w:val="20"/>
        </w:rPr>
      </w:pPr>
      <w:r>
        <w:rPr>
          <w:rFonts w:cstheme="minorHAnsi"/>
          <w:sz w:val="20"/>
          <w:szCs w:val="20"/>
        </w:rPr>
        <w:t>1</w:t>
      </w:r>
      <w:r w:rsidR="00E51797">
        <w:rPr>
          <w:rFonts w:cstheme="minorHAnsi"/>
          <w:sz w:val="20"/>
          <w:szCs w:val="20"/>
        </w:rPr>
        <w:t>3</w:t>
      </w:r>
      <w:r>
        <w:rPr>
          <w:rFonts w:cstheme="minorHAnsi"/>
          <w:sz w:val="20"/>
          <w:szCs w:val="20"/>
        </w:rPr>
        <w:t xml:space="preserve">.- </w:t>
      </w:r>
      <w:r w:rsidRPr="00B755F6">
        <w:rPr>
          <w:rFonts w:cstheme="minorHAnsi"/>
          <w:sz w:val="20"/>
          <w:szCs w:val="20"/>
        </w:rPr>
        <w:t xml:space="preserve">Establecer un plan de colaboración entre el PDM y las Federaciones deportivas para la formación de monitores, </w:t>
      </w:r>
      <w:r>
        <w:rPr>
          <w:rFonts w:cstheme="minorHAnsi"/>
          <w:sz w:val="20"/>
          <w:szCs w:val="20"/>
        </w:rPr>
        <w:t xml:space="preserve">para favorecer el incremento del número de unidades y que éstas estén correctamente atendidas, teniendo en consideración tanto la enseñanza de competencias tácticas y técnicas como la </w:t>
      </w:r>
      <w:r>
        <w:rPr>
          <w:rFonts w:cstheme="minorHAnsi"/>
          <w:sz w:val="20"/>
          <w:szCs w:val="20"/>
        </w:rPr>
        <w:lastRenderedPageBreak/>
        <w:t xml:space="preserve">enseñanza en </w:t>
      </w:r>
      <w:r w:rsidRPr="00B755F6">
        <w:rPr>
          <w:rFonts w:cstheme="minorHAnsi"/>
          <w:sz w:val="20"/>
          <w:szCs w:val="20"/>
        </w:rPr>
        <w:t xml:space="preserve">hábitos </w:t>
      </w:r>
      <w:r>
        <w:rPr>
          <w:rFonts w:cstheme="minorHAnsi"/>
          <w:sz w:val="20"/>
          <w:szCs w:val="20"/>
        </w:rPr>
        <w:t xml:space="preserve">saludables y </w:t>
      </w:r>
      <w:r w:rsidRPr="00B755F6">
        <w:rPr>
          <w:rFonts w:cstheme="minorHAnsi"/>
          <w:sz w:val="20"/>
          <w:szCs w:val="20"/>
        </w:rPr>
        <w:t xml:space="preserve">valores como </w:t>
      </w:r>
      <w:r>
        <w:rPr>
          <w:rFonts w:cstheme="minorHAnsi"/>
          <w:sz w:val="20"/>
          <w:szCs w:val="20"/>
        </w:rPr>
        <w:t xml:space="preserve">la tolerancia, la igualdad, la disciplina, el trabajo en equipo </w:t>
      </w:r>
      <w:r w:rsidRPr="00B755F6">
        <w:rPr>
          <w:rFonts w:cstheme="minorHAnsi"/>
          <w:sz w:val="20"/>
          <w:szCs w:val="20"/>
        </w:rPr>
        <w:t>etc.</w:t>
      </w:r>
      <w:r>
        <w:rPr>
          <w:rFonts w:cstheme="minorHAnsi"/>
          <w:sz w:val="20"/>
          <w:szCs w:val="20"/>
        </w:rPr>
        <w:t xml:space="preserve"> </w:t>
      </w:r>
    </w:p>
    <w:p w:rsidR="00297FCB" w:rsidRPr="00D67FD1" w:rsidRDefault="00683A8B" w:rsidP="00297FCB">
      <w:pPr>
        <w:spacing w:line="360" w:lineRule="auto"/>
        <w:jc w:val="both"/>
        <w:rPr>
          <w:rFonts w:ascii="Arial" w:hAnsi="Arial" w:cs="Arial"/>
          <w:b/>
          <w:bCs/>
          <w:color w:val="E36C0A"/>
          <w:sz w:val="20"/>
          <w:szCs w:val="20"/>
          <w:lang w:eastAsia="es-ES_tradnl"/>
        </w:rPr>
      </w:pPr>
      <w:r w:rsidRPr="00D67FD1">
        <w:rPr>
          <w:rFonts w:ascii="Arial" w:hAnsi="Arial" w:cs="Arial"/>
          <w:b/>
          <w:bCs/>
          <w:color w:val="E36C0A"/>
          <w:sz w:val="20"/>
          <w:szCs w:val="20"/>
          <w:lang w:eastAsia="es-ES_tradnl"/>
        </w:rPr>
        <w:t xml:space="preserve">Medidas a </w:t>
      </w:r>
      <w:r w:rsidR="00D67FD1">
        <w:rPr>
          <w:rFonts w:ascii="Arial" w:hAnsi="Arial" w:cs="Arial"/>
          <w:b/>
          <w:bCs/>
          <w:color w:val="E36C0A"/>
          <w:sz w:val="20"/>
          <w:szCs w:val="20"/>
          <w:lang w:eastAsia="es-ES_tradnl"/>
        </w:rPr>
        <w:t>I</w:t>
      </w:r>
      <w:r w:rsidRPr="00D67FD1">
        <w:rPr>
          <w:rFonts w:ascii="Arial" w:hAnsi="Arial" w:cs="Arial"/>
          <w:b/>
          <w:bCs/>
          <w:color w:val="E36C0A"/>
          <w:sz w:val="20"/>
          <w:szCs w:val="20"/>
          <w:lang w:eastAsia="es-ES_tradnl"/>
        </w:rPr>
        <w:t xml:space="preserve">nstar a las administraciones competentes: </w:t>
      </w:r>
    </w:p>
    <w:p w:rsidR="00297FCB" w:rsidRPr="00772D41" w:rsidRDefault="00297FCB" w:rsidP="00297FCB">
      <w:pPr>
        <w:spacing w:line="360" w:lineRule="auto"/>
        <w:jc w:val="both"/>
        <w:rPr>
          <w:rFonts w:cstheme="minorHAnsi"/>
          <w:sz w:val="20"/>
          <w:szCs w:val="20"/>
        </w:rPr>
      </w:pPr>
      <w:r>
        <w:rPr>
          <w:rFonts w:cstheme="minorHAnsi"/>
          <w:sz w:val="20"/>
          <w:szCs w:val="20"/>
        </w:rPr>
        <w:t>1</w:t>
      </w:r>
      <w:r w:rsidR="00E51797">
        <w:rPr>
          <w:rFonts w:cstheme="minorHAnsi"/>
          <w:sz w:val="20"/>
          <w:szCs w:val="20"/>
        </w:rPr>
        <w:t>4</w:t>
      </w:r>
      <w:r>
        <w:rPr>
          <w:rFonts w:cstheme="minorHAnsi"/>
          <w:sz w:val="20"/>
          <w:szCs w:val="20"/>
        </w:rPr>
        <w:t xml:space="preserve">.- </w:t>
      </w:r>
      <w:r w:rsidRPr="00772D41">
        <w:rPr>
          <w:rFonts w:cstheme="minorHAnsi"/>
          <w:sz w:val="20"/>
          <w:szCs w:val="20"/>
        </w:rPr>
        <w:t>Reducir de la cuota de autónomos a mínimos para facilitar la normalización de actividades</w:t>
      </w:r>
      <w:r>
        <w:rPr>
          <w:rFonts w:cstheme="minorHAnsi"/>
          <w:sz w:val="20"/>
          <w:szCs w:val="20"/>
        </w:rPr>
        <w:t>.</w:t>
      </w:r>
    </w:p>
    <w:p w:rsidR="00297FCB" w:rsidRPr="00772D41" w:rsidRDefault="00297FCB" w:rsidP="00297FCB">
      <w:pPr>
        <w:spacing w:line="360" w:lineRule="auto"/>
        <w:jc w:val="both"/>
        <w:rPr>
          <w:rFonts w:cstheme="minorHAnsi"/>
          <w:sz w:val="20"/>
          <w:szCs w:val="20"/>
        </w:rPr>
      </w:pPr>
      <w:r>
        <w:rPr>
          <w:rFonts w:cstheme="minorHAnsi"/>
          <w:sz w:val="20"/>
          <w:szCs w:val="20"/>
        </w:rPr>
        <w:t>1</w:t>
      </w:r>
      <w:r w:rsidR="00E51797">
        <w:rPr>
          <w:rFonts w:cstheme="minorHAnsi"/>
          <w:sz w:val="20"/>
          <w:szCs w:val="20"/>
        </w:rPr>
        <w:t>5</w:t>
      </w:r>
      <w:r>
        <w:rPr>
          <w:rFonts w:cstheme="minorHAnsi"/>
          <w:sz w:val="20"/>
          <w:szCs w:val="20"/>
        </w:rPr>
        <w:t xml:space="preserve">.- </w:t>
      </w:r>
      <w:r w:rsidRPr="00772D41">
        <w:rPr>
          <w:rFonts w:cstheme="minorHAnsi"/>
          <w:sz w:val="20"/>
          <w:szCs w:val="20"/>
        </w:rPr>
        <w:t>Retomar el proyecto de la Ley del Deporte</w:t>
      </w:r>
      <w:r>
        <w:rPr>
          <w:rFonts w:cstheme="minorHAnsi"/>
          <w:sz w:val="20"/>
          <w:szCs w:val="20"/>
        </w:rPr>
        <w:t xml:space="preserve"> contando con la más amplia representación del sector, </w:t>
      </w:r>
      <w:r w:rsidRPr="00772D41">
        <w:rPr>
          <w:rFonts w:cstheme="minorHAnsi"/>
          <w:sz w:val="20"/>
          <w:szCs w:val="20"/>
        </w:rPr>
        <w:t>incluyendo una regulación profesional</w:t>
      </w:r>
      <w:r>
        <w:rPr>
          <w:rFonts w:cstheme="minorHAnsi"/>
          <w:sz w:val="20"/>
          <w:szCs w:val="20"/>
        </w:rPr>
        <w:t xml:space="preserve"> </w:t>
      </w:r>
      <w:r w:rsidRPr="00772D41">
        <w:rPr>
          <w:rFonts w:cstheme="minorHAnsi"/>
          <w:sz w:val="20"/>
          <w:szCs w:val="20"/>
        </w:rPr>
        <w:t>para adecuar los modelos de contratos a la realidad de trabajadores y clubes.</w:t>
      </w:r>
    </w:p>
    <w:p w:rsidR="00297FCB" w:rsidRPr="00772D41" w:rsidRDefault="00297FCB" w:rsidP="00297FCB">
      <w:pPr>
        <w:spacing w:line="360" w:lineRule="auto"/>
        <w:jc w:val="both"/>
        <w:rPr>
          <w:rFonts w:cstheme="minorHAnsi"/>
          <w:sz w:val="20"/>
          <w:szCs w:val="20"/>
        </w:rPr>
      </w:pPr>
      <w:r>
        <w:rPr>
          <w:rFonts w:cstheme="minorHAnsi"/>
          <w:sz w:val="20"/>
          <w:szCs w:val="20"/>
        </w:rPr>
        <w:t>1</w:t>
      </w:r>
      <w:r w:rsidR="00E51797">
        <w:rPr>
          <w:rFonts w:cstheme="minorHAnsi"/>
          <w:sz w:val="20"/>
          <w:szCs w:val="20"/>
        </w:rPr>
        <w:t>6</w:t>
      </w:r>
      <w:r>
        <w:rPr>
          <w:rFonts w:cstheme="minorHAnsi"/>
          <w:sz w:val="20"/>
          <w:szCs w:val="20"/>
        </w:rPr>
        <w:t xml:space="preserve">.- </w:t>
      </w:r>
      <w:r w:rsidRPr="00772D41">
        <w:rPr>
          <w:rFonts w:cstheme="minorHAnsi"/>
          <w:sz w:val="20"/>
          <w:szCs w:val="20"/>
        </w:rPr>
        <w:t>Ampliar las desgravaciones fiscales para las empresas</w:t>
      </w:r>
      <w:r w:rsidRPr="00630923">
        <w:rPr>
          <w:rFonts w:cstheme="minorHAnsi"/>
          <w:sz w:val="20"/>
          <w:szCs w:val="20"/>
        </w:rPr>
        <w:t xml:space="preserve"> </w:t>
      </w:r>
      <w:r w:rsidRPr="00772D41">
        <w:rPr>
          <w:rFonts w:cstheme="minorHAnsi"/>
          <w:sz w:val="20"/>
          <w:szCs w:val="20"/>
        </w:rPr>
        <w:t>en la Ley del Mecenazgo</w:t>
      </w:r>
      <w:r>
        <w:rPr>
          <w:rFonts w:cstheme="minorHAnsi"/>
          <w:sz w:val="20"/>
          <w:szCs w:val="20"/>
        </w:rPr>
        <w:t>.</w:t>
      </w:r>
    </w:p>
    <w:p w:rsidR="00297FCB" w:rsidRPr="00772D41" w:rsidRDefault="00297FCB" w:rsidP="00297FCB">
      <w:pPr>
        <w:spacing w:line="360" w:lineRule="auto"/>
        <w:jc w:val="both"/>
        <w:rPr>
          <w:rFonts w:cstheme="minorHAnsi"/>
          <w:sz w:val="20"/>
          <w:szCs w:val="20"/>
        </w:rPr>
      </w:pPr>
      <w:r>
        <w:rPr>
          <w:rFonts w:cstheme="minorHAnsi"/>
          <w:sz w:val="20"/>
          <w:szCs w:val="20"/>
        </w:rPr>
        <w:t>1</w:t>
      </w:r>
      <w:r w:rsidR="00E51797">
        <w:rPr>
          <w:rFonts w:cstheme="minorHAnsi"/>
          <w:sz w:val="20"/>
          <w:szCs w:val="20"/>
        </w:rPr>
        <w:t>7</w:t>
      </w:r>
      <w:r>
        <w:rPr>
          <w:rFonts w:cstheme="minorHAnsi"/>
          <w:sz w:val="20"/>
          <w:szCs w:val="20"/>
        </w:rPr>
        <w:t xml:space="preserve">.- </w:t>
      </w:r>
      <w:r w:rsidRPr="00772D41">
        <w:rPr>
          <w:rFonts w:cstheme="minorHAnsi"/>
          <w:sz w:val="20"/>
          <w:szCs w:val="20"/>
        </w:rPr>
        <w:t>Permitir la Declaración de Utilidad Pública a las Entidades Deportivas sin ánimo de lucro afectadas por la crisis que lo soliciten para que puedan acogerse al régimen fiscal establecido en la Ley 49/2002, de régimen fiscal de las entidades sin ánimo de lucro y de los incentivos fiscales al mecenazgo.</w:t>
      </w:r>
    </w:p>
    <w:p w:rsidR="00297FCB" w:rsidRPr="00772D41" w:rsidRDefault="00E51797" w:rsidP="00297FCB">
      <w:pPr>
        <w:spacing w:line="360" w:lineRule="auto"/>
        <w:jc w:val="both"/>
        <w:rPr>
          <w:rFonts w:cstheme="minorHAnsi"/>
          <w:sz w:val="20"/>
          <w:szCs w:val="20"/>
        </w:rPr>
      </w:pPr>
      <w:r>
        <w:rPr>
          <w:rFonts w:cstheme="minorHAnsi"/>
          <w:sz w:val="20"/>
          <w:szCs w:val="20"/>
        </w:rPr>
        <w:t>18</w:t>
      </w:r>
      <w:r w:rsidR="00297FCB">
        <w:rPr>
          <w:rFonts w:cstheme="minorHAnsi"/>
          <w:sz w:val="20"/>
          <w:szCs w:val="20"/>
        </w:rPr>
        <w:t xml:space="preserve">.- </w:t>
      </w:r>
      <w:r w:rsidR="00297FCB" w:rsidRPr="00772D41">
        <w:rPr>
          <w:rFonts w:cstheme="minorHAnsi"/>
          <w:sz w:val="20"/>
          <w:szCs w:val="20"/>
        </w:rPr>
        <w:t>Mejorar la eficiencia del reparto de los ingresos por apuestas deportivas, en especial la parte destinada a clubs no profesionales, deporte base y deportistas de élite.</w:t>
      </w:r>
    </w:p>
    <w:p w:rsidR="00297FCB" w:rsidRPr="00772D41" w:rsidRDefault="00E51797" w:rsidP="00297FCB">
      <w:pPr>
        <w:spacing w:line="360" w:lineRule="auto"/>
        <w:jc w:val="both"/>
        <w:rPr>
          <w:rFonts w:cstheme="minorHAnsi"/>
          <w:sz w:val="20"/>
          <w:szCs w:val="20"/>
        </w:rPr>
      </w:pPr>
      <w:r>
        <w:rPr>
          <w:rFonts w:cstheme="minorHAnsi"/>
          <w:sz w:val="20"/>
          <w:szCs w:val="20"/>
        </w:rPr>
        <w:t>19</w:t>
      </w:r>
      <w:r w:rsidR="00297FCB">
        <w:rPr>
          <w:rFonts w:cstheme="minorHAnsi"/>
          <w:sz w:val="20"/>
          <w:szCs w:val="20"/>
        </w:rPr>
        <w:t>.</w:t>
      </w:r>
      <w:r w:rsidR="00683A8B">
        <w:rPr>
          <w:rFonts w:cstheme="minorHAnsi"/>
          <w:sz w:val="20"/>
          <w:szCs w:val="20"/>
        </w:rPr>
        <w:t>-</w:t>
      </w:r>
      <w:r w:rsidR="00297FCB">
        <w:rPr>
          <w:rFonts w:cstheme="minorHAnsi"/>
          <w:sz w:val="20"/>
          <w:szCs w:val="20"/>
        </w:rPr>
        <w:t xml:space="preserve"> </w:t>
      </w:r>
      <w:r w:rsidR="00297FCB" w:rsidRPr="00772D41">
        <w:rPr>
          <w:rFonts w:cstheme="minorHAnsi"/>
          <w:sz w:val="20"/>
          <w:szCs w:val="20"/>
        </w:rPr>
        <w:t>Bajar el IVA en el deporte tanto para la práctica como para la venta de entradas.</w:t>
      </w:r>
    </w:p>
    <w:p w:rsidR="00297FCB" w:rsidRPr="00772D41" w:rsidRDefault="00297FCB" w:rsidP="00297FCB">
      <w:pPr>
        <w:spacing w:line="360" w:lineRule="auto"/>
        <w:jc w:val="both"/>
        <w:rPr>
          <w:rFonts w:cstheme="minorHAnsi"/>
          <w:sz w:val="20"/>
          <w:szCs w:val="20"/>
        </w:rPr>
      </w:pPr>
      <w:r>
        <w:rPr>
          <w:rFonts w:cstheme="minorHAnsi"/>
          <w:sz w:val="20"/>
          <w:szCs w:val="20"/>
        </w:rPr>
        <w:t>2</w:t>
      </w:r>
      <w:r w:rsidR="00E51797">
        <w:rPr>
          <w:rFonts w:cstheme="minorHAnsi"/>
          <w:sz w:val="20"/>
          <w:szCs w:val="20"/>
        </w:rPr>
        <w:t>0</w:t>
      </w:r>
      <w:r>
        <w:rPr>
          <w:rFonts w:cstheme="minorHAnsi"/>
          <w:sz w:val="20"/>
          <w:szCs w:val="20"/>
        </w:rPr>
        <w:t>.</w:t>
      </w:r>
      <w:r w:rsidR="00683A8B">
        <w:rPr>
          <w:rFonts w:cstheme="minorHAnsi"/>
          <w:sz w:val="20"/>
          <w:szCs w:val="20"/>
        </w:rPr>
        <w:t>-</w:t>
      </w:r>
      <w:r>
        <w:rPr>
          <w:rFonts w:cstheme="minorHAnsi"/>
          <w:sz w:val="20"/>
          <w:szCs w:val="20"/>
        </w:rPr>
        <w:t xml:space="preserve"> </w:t>
      </w:r>
      <w:r w:rsidRPr="00772D41">
        <w:rPr>
          <w:rFonts w:cstheme="minorHAnsi"/>
          <w:sz w:val="20"/>
          <w:szCs w:val="20"/>
        </w:rPr>
        <w:t>Facilitar ayudas fiscales y herramientas de seguridad de inversión empresarial en el deporte.</w:t>
      </w:r>
    </w:p>
    <w:p w:rsidR="00297FCB" w:rsidRPr="00D67FD1" w:rsidRDefault="00297FCB" w:rsidP="00630923">
      <w:pPr>
        <w:spacing w:line="360" w:lineRule="auto"/>
        <w:jc w:val="both"/>
        <w:rPr>
          <w:rFonts w:cstheme="minorHAnsi"/>
          <w:sz w:val="20"/>
          <w:szCs w:val="20"/>
        </w:rPr>
      </w:pPr>
      <w:r>
        <w:rPr>
          <w:rFonts w:cstheme="minorHAnsi"/>
          <w:sz w:val="20"/>
          <w:szCs w:val="20"/>
        </w:rPr>
        <w:t>2</w:t>
      </w:r>
      <w:r w:rsidR="00E51797">
        <w:rPr>
          <w:rFonts w:cstheme="minorHAnsi"/>
          <w:sz w:val="20"/>
          <w:szCs w:val="20"/>
        </w:rPr>
        <w:t>1</w:t>
      </w:r>
      <w:r>
        <w:rPr>
          <w:rFonts w:cstheme="minorHAnsi"/>
          <w:sz w:val="20"/>
          <w:szCs w:val="20"/>
        </w:rPr>
        <w:t>.</w:t>
      </w:r>
      <w:r w:rsidR="00683A8B">
        <w:rPr>
          <w:rFonts w:cstheme="minorHAnsi"/>
          <w:sz w:val="20"/>
          <w:szCs w:val="20"/>
        </w:rPr>
        <w:t>-</w:t>
      </w:r>
      <w:r>
        <w:rPr>
          <w:rFonts w:cstheme="minorHAnsi"/>
          <w:sz w:val="20"/>
          <w:szCs w:val="20"/>
        </w:rPr>
        <w:t xml:space="preserve"> </w:t>
      </w:r>
      <w:r w:rsidRPr="00772D41">
        <w:rPr>
          <w:rFonts w:cstheme="minorHAnsi"/>
          <w:sz w:val="20"/>
          <w:szCs w:val="20"/>
        </w:rPr>
        <w:t>Facilitar ayudas a la contratación</w:t>
      </w:r>
      <w:r>
        <w:rPr>
          <w:rFonts w:cstheme="minorHAnsi"/>
          <w:sz w:val="20"/>
          <w:szCs w:val="20"/>
        </w:rPr>
        <w:t>.</w:t>
      </w:r>
    </w:p>
    <w:p w:rsidR="00D202CC" w:rsidRPr="00D67FD1" w:rsidRDefault="00683A8B" w:rsidP="00630923">
      <w:pPr>
        <w:spacing w:line="360" w:lineRule="auto"/>
        <w:jc w:val="both"/>
        <w:rPr>
          <w:rFonts w:ascii="Arial" w:hAnsi="Arial" w:cs="Arial"/>
          <w:b/>
          <w:bCs/>
          <w:color w:val="E36C0A"/>
          <w:sz w:val="20"/>
          <w:szCs w:val="20"/>
          <w:lang w:eastAsia="es-ES_tradnl"/>
        </w:rPr>
      </w:pPr>
      <w:r w:rsidRPr="00D67FD1">
        <w:rPr>
          <w:rFonts w:ascii="Arial" w:hAnsi="Arial" w:cs="Arial"/>
          <w:b/>
          <w:bCs/>
          <w:color w:val="E36C0A"/>
          <w:sz w:val="20"/>
          <w:szCs w:val="20"/>
          <w:lang w:eastAsia="es-ES_tradnl"/>
        </w:rPr>
        <w:t xml:space="preserve">B. AVANCE DE </w:t>
      </w:r>
      <w:r w:rsidR="00D202CC" w:rsidRPr="00D67FD1">
        <w:rPr>
          <w:rFonts w:ascii="Arial" w:hAnsi="Arial" w:cs="Arial"/>
          <w:b/>
          <w:bCs/>
          <w:color w:val="E36C0A"/>
          <w:sz w:val="20"/>
          <w:szCs w:val="20"/>
          <w:lang w:eastAsia="es-ES_tradnl"/>
        </w:rPr>
        <w:t>MEDIDAS ESTRUCTURALES</w:t>
      </w:r>
      <w:r w:rsidR="00A7455D" w:rsidRPr="00D67FD1">
        <w:rPr>
          <w:rFonts w:ascii="Arial" w:hAnsi="Arial" w:cs="Arial"/>
          <w:b/>
          <w:bCs/>
          <w:color w:val="E36C0A"/>
          <w:sz w:val="20"/>
          <w:szCs w:val="20"/>
          <w:lang w:eastAsia="es-ES_tradnl"/>
        </w:rPr>
        <w:t xml:space="preserve"> PARA DESARROLLAR A FUTURO</w:t>
      </w:r>
    </w:p>
    <w:p w:rsidR="00D202CC" w:rsidRDefault="00683A8B" w:rsidP="00630923">
      <w:pPr>
        <w:spacing w:line="360" w:lineRule="auto"/>
        <w:jc w:val="both"/>
        <w:rPr>
          <w:rFonts w:cstheme="minorHAnsi"/>
          <w:bCs/>
          <w:sz w:val="20"/>
          <w:szCs w:val="20"/>
        </w:rPr>
      </w:pPr>
      <w:r>
        <w:rPr>
          <w:rFonts w:cstheme="minorHAnsi"/>
          <w:bCs/>
          <w:sz w:val="20"/>
          <w:szCs w:val="20"/>
        </w:rPr>
        <w:t>2</w:t>
      </w:r>
      <w:r w:rsidR="00E51797">
        <w:rPr>
          <w:rFonts w:cstheme="minorHAnsi"/>
          <w:bCs/>
          <w:sz w:val="20"/>
          <w:szCs w:val="20"/>
        </w:rPr>
        <w:t>2</w:t>
      </w:r>
      <w:r w:rsidR="00297FCB">
        <w:rPr>
          <w:rFonts w:cstheme="minorHAnsi"/>
          <w:bCs/>
          <w:sz w:val="20"/>
          <w:szCs w:val="20"/>
        </w:rPr>
        <w:t>.-</w:t>
      </w:r>
      <w:r w:rsidR="00630923">
        <w:rPr>
          <w:rFonts w:cstheme="minorHAnsi"/>
          <w:bCs/>
          <w:sz w:val="20"/>
          <w:szCs w:val="20"/>
        </w:rPr>
        <w:t xml:space="preserve"> </w:t>
      </w:r>
      <w:r w:rsidR="003510D8" w:rsidRPr="00652445">
        <w:rPr>
          <w:rFonts w:cstheme="minorHAnsi"/>
          <w:bCs/>
          <w:sz w:val="20"/>
          <w:szCs w:val="20"/>
        </w:rPr>
        <w:t xml:space="preserve">Realizar una auditoria para abordar, con una visión global y un diagnóstico preciso, la problemática de los </w:t>
      </w:r>
      <w:r w:rsidR="00F811D6">
        <w:rPr>
          <w:rFonts w:cstheme="minorHAnsi"/>
          <w:bCs/>
          <w:sz w:val="20"/>
          <w:szCs w:val="20"/>
        </w:rPr>
        <w:t>c</w:t>
      </w:r>
      <w:r w:rsidR="003510D8" w:rsidRPr="00652445">
        <w:rPr>
          <w:rFonts w:cstheme="minorHAnsi"/>
          <w:bCs/>
          <w:sz w:val="20"/>
          <w:szCs w:val="20"/>
        </w:rPr>
        <w:t xml:space="preserve">onvenios y </w:t>
      </w:r>
      <w:r w:rsidR="00F811D6">
        <w:rPr>
          <w:rFonts w:cstheme="minorHAnsi"/>
          <w:bCs/>
          <w:sz w:val="20"/>
          <w:szCs w:val="20"/>
        </w:rPr>
        <w:t>a</w:t>
      </w:r>
      <w:r w:rsidR="003510D8" w:rsidRPr="00652445">
        <w:rPr>
          <w:rFonts w:cstheme="minorHAnsi"/>
          <w:bCs/>
          <w:sz w:val="20"/>
          <w:szCs w:val="20"/>
        </w:rPr>
        <w:t xml:space="preserve">yudas suscritos por el Ayuntamiento hasta ahora, con el fin último de </w:t>
      </w:r>
      <w:r w:rsidR="00D202CC" w:rsidRPr="00652445">
        <w:rPr>
          <w:rFonts w:cstheme="minorHAnsi"/>
          <w:bCs/>
          <w:sz w:val="20"/>
          <w:szCs w:val="20"/>
        </w:rPr>
        <w:t xml:space="preserve">evitar las subvenciones nominativas y </w:t>
      </w:r>
      <w:r w:rsidR="003510D8" w:rsidRPr="00652445">
        <w:rPr>
          <w:rFonts w:cstheme="minorHAnsi"/>
          <w:bCs/>
          <w:sz w:val="20"/>
          <w:szCs w:val="20"/>
        </w:rPr>
        <w:t xml:space="preserve">conseguir </w:t>
      </w:r>
      <w:r w:rsidR="002241CC" w:rsidRPr="00652445">
        <w:rPr>
          <w:rFonts w:cstheme="minorHAnsi"/>
          <w:bCs/>
          <w:sz w:val="20"/>
          <w:szCs w:val="20"/>
        </w:rPr>
        <w:t>que la confección de estas herramientas en convocatorios futuras se asiente en</w:t>
      </w:r>
      <w:r w:rsidR="003510D8" w:rsidRPr="00652445">
        <w:rPr>
          <w:rFonts w:cstheme="minorHAnsi"/>
          <w:bCs/>
          <w:sz w:val="20"/>
          <w:szCs w:val="20"/>
        </w:rPr>
        <w:t xml:space="preserve"> los valores de libre concurrencia, igualdad de oportunidades y equidad en la distribución de </w:t>
      </w:r>
      <w:r w:rsidR="00F811D6">
        <w:rPr>
          <w:rFonts w:cstheme="minorHAnsi"/>
          <w:bCs/>
          <w:sz w:val="20"/>
          <w:szCs w:val="20"/>
        </w:rPr>
        <w:t xml:space="preserve">los </w:t>
      </w:r>
      <w:r w:rsidR="003510D8" w:rsidRPr="00652445">
        <w:rPr>
          <w:rFonts w:cstheme="minorHAnsi"/>
          <w:bCs/>
          <w:sz w:val="20"/>
          <w:szCs w:val="20"/>
        </w:rPr>
        <w:t>recursos</w:t>
      </w:r>
      <w:r w:rsidR="002C0968">
        <w:rPr>
          <w:rFonts w:cstheme="minorHAnsi"/>
          <w:bCs/>
          <w:sz w:val="20"/>
          <w:szCs w:val="20"/>
        </w:rPr>
        <w:t>, incrementando l</w:t>
      </w:r>
      <w:r w:rsidR="00A7455D">
        <w:rPr>
          <w:rFonts w:cstheme="minorHAnsi"/>
          <w:bCs/>
          <w:sz w:val="20"/>
          <w:szCs w:val="20"/>
        </w:rPr>
        <w:t>o</w:t>
      </w:r>
      <w:r w:rsidR="002C0968">
        <w:rPr>
          <w:rFonts w:cstheme="minorHAnsi"/>
          <w:bCs/>
          <w:sz w:val="20"/>
          <w:szCs w:val="20"/>
        </w:rPr>
        <w:t xml:space="preserve">s </w:t>
      </w:r>
      <w:r w:rsidR="000C1C20">
        <w:rPr>
          <w:rFonts w:cstheme="minorHAnsi"/>
          <w:bCs/>
          <w:sz w:val="20"/>
          <w:szCs w:val="20"/>
        </w:rPr>
        <w:t>a</w:t>
      </w:r>
      <w:r w:rsidR="00A7455D">
        <w:rPr>
          <w:rFonts w:cstheme="minorHAnsi"/>
          <w:bCs/>
          <w:sz w:val="20"/>
          <w:szCs w:val="20"/>
        </w:rPr>
        <w:t>poyos</w:t>
      </w:r>
      <w:r w:rsidR="000C1C20">
        <w:rPr>
          <w:rFonts w:cstheme="minorHAnsi"/>
          <w:bCs/>
          <w:sz w:val="20"/>
          <w:szCs w:val="20"/>
        </w:rPr>
        <w:t xml:space="preserve"> a los clubes en la </w:t>
      </w:r>
      <w:r w:rsidR="002C0968">
        <w:rPr>
          <w:rFonts w:cstheme="minorHAnsi"/>
          <w:bCs/>
          <w:sz w:val="20"/>
          <w:szCs w:val="20"/>
        </w:rPr>
        <w:t>medida de lo posible</w:t>
      </w:r>
      <w:r w:rsidR="00A7455D">
        <w:rPr>
          <w:rFonts w:cstheme="minorHAnsi"/>
          <w:bCs/>
          <w:sz w:val="20"/>
          <w:szCs w:val="20"/>
        </w:rPr>
        <w:t>.</w:t>
      </w:r>
      <w:r w:rsidR="002241CC" w:rsidRPr="00652445">
        <w:rPr>
          <w:rFonts w:cstheme="minorHAnsi"/>
          <w:bCs/>
          <w:sz w:val="20"/>
          <w:szCs w:val="20"/>
        </w:rPr>
        <w:t xml:space="preserve"> </w:t>
      </w:r>
    </w:p>
    <w:p w:rsidR="00851540" w:rsidRPr="00652445" w:rsidRDefault="00683A8B" w:rsidP="00630923">
      <w:pPr>
        <w:spacing w:line="360" w:lineRule="auto"/>
        <w:jc w:val="both"/>
        <w:rPr>
          <w:rFonts w:cstheme="minorHAnsi"/>
          <w:bCs/>
          <w:sz w:val="20"/>
          <w:szCs w:val="20"/>
        </w:rPr>
      </w:pPr>
      <w:r>
        <w:rPr>
          <w:rFonts w:cstheme="minorHAnsi"/>
          <w:bCs/>
          <w:sz w:val="20"/>
          <w:szCs w:val="20"/>
        </w:rPr>
        <w:t>2</w:t>
      </w:r>
      <w:r w:rsidR="00E51797">
        <w:rPr>
          <w:rFonts w:cstheme="minorHAnsi"/>
          <w:bCs/>
          <w:sz w:val="20"/>
          <w:szCs w:val="20"/>
        </w:rPr>
        <w:t>3</w:t>
      </w:r>
      <w:r w:rsidR="00297FCB">
        <w:rPr>
          <w:rFonts w:cstheme="minorHAnsi"/>
          <w:bCs/>
          <w:sz w:val="20"/>
          <w:szCs w:val="20"/>
        </w:rPr>
        <w:t>.-</w:t>
      </w:r>
      <w:r w:rsidR="00630923">
        <w:rPr>
          <w:rFonts w:cstheme="minorHAnsi"/>
          <w:bCs/>
          <w:sz w:val="20"/>
          <w:szCs w:val="20"/>
        </w:rPr>
        <w:t xml:space="preserve"> </w:t>
      </w:r>
      <w:r w:rsidR="00851540">
        <w:rPr>
          <w:rFonts w:cstheme="minorHAnsi"/>
          <w:bCs/>
          <w:sz w:val="20"/>
          <w:szCs w:val="20"/>
        </w:rPr>
        <w:t xml:space="preserve">Realizar una revisión de los convenios, espacios y equipamientos utilizados por los clubs de la ciudad para garantizar un sistema más justo y flexible de acceso a los mismo, en igualdad de condiciones. </w:t>
      </w:r>
    </w:p>
    <w:p w:rsidR="00630923" w:rsidRPr="00772D41" w:rsidRDefault="00683A8B" w:rsidP="00630923">
      <w:pPr>
        <w:spacing w:line="360" w:lineRule="auto"/>
        <w:jc w:val="both"/>
        <w:rPr>
          <w:rFonts w:cstheme="minorHAnsi"/>
          <w:sz w:val="20"/>
          <w:szCs w:val="20"/>
        </w:rPr>
      </w:pPr>
      <w:r>
        <w:rPr>
          <w:rFonts w:cstheme="minorHAnsi"/>
          <w:sz w:val="20"/>
          <w:szCs w:val="20"/>
        </w:rPr>
        <w:t>2</w:t>
      </w:r>
      <w:r w:rsidR="00E51797">
        <w:rPr>
          <w:rFonts w:cstheme="minorHAnsi"/>
          <w:sz w:val="20"/>
          <w:szCs w:val="20"/>
        </w:rPr>
        <w:t>4</w:t>
      </w:r>
      <w:r w:rsidR="00297FCB">
        <w:rPr>
          <w:rFonts w:cstheme="minorHAnsi"/>
          <w:sz w:val="20"/>
          <w:szCs w:val="20"/>
        </w:rPr>
        <w:t>.</w:t>
      </w:r>
      <w:r>
        <w:rPr>
          <w:rFonts w:cstheme="minorHAnsi"/>
          <w:sz w:val="20"/>
          <w:szCs w:val="20"/>
        </w:rPr>
        <w:t>-</w:t>
      </w:r>
      <w:r w:rsidR="00630923">
        <w:rPr>
          <w:rFonts w:cstheme="minorHAnsi"/>
          <w:sz w:val="20"/>
          <w:szCs w:val="20"/>
        </w:rPr>
        <w:t xml:space="preserve"> </w:t>
      </w:r>
      <w:r w:rsidR="00630923" w:rsidRPr="00772D41">
        <w:rPr>
          <w:rFonts w:cstheme="minorHAnsi"/>
          <w:sz w:val="20"/>
          <w:szCs w:val="20"/>
        </w:rPr>
        <w:t xml:space="preserve">Poner en marcha </w:t>
      </w:r>
      <w:r w:rsidR="00513C2B">
        <w:rPr>
          <w:rFonts w:cstheme="minorHAnsi"/>
          <w:sz w:val="20"/>
          <w:szCs w:val="20"/>
        </w:rPr>
        <w:t xml:space="preserve">los mecanismos </w:t>
      </w:r>
      <w:r w:rsidR="00630923" w:rsidRPr="00772D41">
        <w:rPr>
          <w:rFonts w:cstheme="minorHAnsi"/>
          <w:sz w:val="20"/>
          <w:szCs w:val="20"/>
        </w:rPr>
        <w:t xml:space="preserve">para </w:t>
      </w:r>
      <w:r w:rsidR="00513C2B">
        <w:rPr>
          <w:rFonts w:cstheme="minorHAnsi"/>
          <w:sz w:val="20"/>
          <w:szCs w:val="20"/>
        </w:rPr>
        <w:t xml:space="preserve">atraer fondos públicos y privados que aseguren una estabilidad en los ingresos de los clubes que compitan al más alto nivel, animando a las empresas a contribuir con el deporte local a través de patrocinios y mecenazgos y apoyando a la </w:t>
      </w:r>
      <w:r w:rsidR="00630923" w:rsidRPr="00772D41">
        <w:rPr>
          <w:rFonts w:cstheme="minorHAnsi"/>
          <w:sz w:val="20"/>
          <w:szCs w:val="20"/>
        </w:rPr>
        <w:t>creación y captación de grandes eventos deportivos con el objetivo de revitalizar el sector del turismo vinculado a la práctica deportiva</w:t>
      </w:r>
      <w:r w:rsidR="00513C2B">
        <w:rPr>
          <w:rFonts w:cstheme="minorHAnsi"/>
          <w:sz w:val="20"/>
          <w:szCs w:val="20"/>
        </w:rPr>
        <w:t xml:space="preserve"> en cuanto las circunstancias lo permitan</w:t>
      </w:r>
      <w:r w:rsidR="00630923" w:rsidRPr="00772D41">
        <w:rPr>
          <w:rFonts w:cstheme="minorHAnsi"/>
          <w:sz w:val="20"/>
          <w:szCs w:val="20"/>
        </w:rPr>
        <w:t>.</w:t>
      </w:r>
    </w:p>
    <w:p w:rsidR="00233D22" w:rsidRPr="00683A8B" w:rsidRDefault="00683A8B" w:rsidP="00683A8B">
      <w:pPr>
        <w:spacing w:line="360" w:lineRule="auto"/>
        <w:jc w:val="both"/>
        <w:rPr>
          <w:rFonts w:cstheme="minorHAnsi"/>
          <w:bCs/>
          <w:sz w:val="20"/>
          <w:szCs w:val="20"/>
        </w:rPr>
      </w:pPr>
      <w:r>
        <w:rPr>
          <w:rFonts w:cstheme="minorHAnsi"/>
          <w:bCs/>
          <w:sz w:val="20"/>
          <w:szCs w:val="20"/>
        </w:rPr>
        <w:lastRenderedPageBreak/>
        <w:t>2</w:t>
      </w:r>
      <w:r w:rsidR="00E51797">
        <w:rPr>
          <w:rFonts w:cstheme="minorHAnsi"/>
          <w:bCs/>
          <w:sz w:val="20"/>
          <w:szCs w:val="20"/>
        </w:rPr>
        <w:t>5</w:t>
      </w:r>
      <w:r w:rsidR="00297FCB">
        <w:rPr>
          <w:rFonts w:cstheme="minorHAnsi"/>
          <w:bCs/>
          <w:sz w:val="20"/>
          <w:szCs w:val="20"/>
        </w:rPr>
        <w:t>.-</w:t>
      </w:r>
      <w:r w:rsidR="00630923">
        <w:rPr>
          <w:rFonts w:cstheme="minorHAnsi"/>
          <w:bCs/>
          <w:sz w:val="20"/>
          <w:szCs w:val="20"/>
        </w:rPr>
        <w:t xml:space="preserve"> </w:t>
      </w:r>
      <w:r w:rsidR="00630923" w:rsidRPr="00630923">
        <w:rPr>
          <w:rFonts w:cstheme="minorHAnsi"/>
          <w:bCs/>
          <w:sz w:val="20"/>
          <w:szCs w:val="20"/>
        </w:rPr>
        <w:t xml:space="preserve">Aprovechar el momento actual para realizar las obras necesarias en pabellones e instalaciones municipales y para realizar un diagnóstico de sus actuales y posibles usos </w:t>
      </w:r>
      <w:r w:rsidR="00630923">
        <w:rPr>
          <w:rFonts w:cstheme="minorHAnsi"/>
          <w:bCs/>
          <w:sz w:val="20"/>
          <w:szCs w:val="20"/>
        </w:rPr>
        <w:t xml:space="preserve">con una perspectiva global y de trabajo en red, </w:t>
      </w:r>
      <w:r w:rsidR="00630923" w:rsidRPr="00630923">
        <w:rPr>
          <w:rFonts w:cstheme="minorHAnsi"/>
          <w:bCs/>
          <w:sz w:val="20"/>
          <w:szCs w:val="20"/>
        </w:rPr>
        <w:t xml:space="preserve">con el fin de maximizar la eficacia y eficiencia en su </w:t>
      </w:r>
      <w:r w:rsidR="00630923">
        <w:rPr>
          <w:rFonts w:cstheme="minorHAnsi"/>
          <w:bCs/>
          <w:sz w:val="20"/>
          <w:szCs w:val="20"/>
        </w:rPr>
        <w:t>puesta a disposición</w:t>
      </w:r>
      <w:r w:rsidR="00630923" w:rsidRPr="00630923">
        <w:rPr>
          <w:rFonts w:cstheme="minorHAnsi"/>
          <w:bCs/>
          <w:sz w:val="20"/>
          <w:szCs w:val="20"/>
        </w:rPr>
        <w:t xml:space="preserve">. </w:t>
      </w:r>
    </w:p>
    <w:sectPr w:rsidR="00233D22" w:rsidRPr="00683A8B" w:rsidSect="004A36B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5F17" w:rsidRDefault="00C55F17" w:rsidP="00CF4CC8">
      <w:pPr>
        <w:spacing w:after="0" w:line="240" w:lineRule="auto"/>
      </w:pPr>
      <w:r>
        <w:separator/>
      </w:r>
    </w:p>
  </w:endnote>
  <w:endnote w:type="continuationSeparator" w:id="0">
    <w:p w:rsidR="00C55F17" w:rsidRDefault="00C55F17" w:rsidP="00CF4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5F17" w:rsidRDefault="00C55F17" w:rsidP="00CF4CC8">
      <w:pPr>
        <w:spacing w:after="0" w:line="240" w:lineRule="auto"/>
      </w:pPr>
      <w:r>
        <w:separator/>
      </w:r>
    </w:p>
  </w:footnote>
  <w:footnote w:type="continuationSeparator" w:id="0">
    <w:p w:rsidR="00C55F17" w:rsidRDefault="00C55F17" w:rsidP="00CF4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0D71"/>
    <w:multiLevelType w:val="hybridMultilevel"/>
    <w:tmpl w:val="01821E14"/>
    <w:lvl w:ilvl="0" w:tplc="2CF64C3C">
      <w:start w:val="1"/>
      <w:numFmt w:val="decimal"/>
      <w:lvlText w:val="%1."/>
      <w:lvlJc w:val="left"/>
      <w:pPr>
        <w:ind w:left="1211" w:hanging="360"/>
      </w:pPr>
      <w:rPr>
        <w:rFonts w:hint="default"/>
        <w:b/>
        <w:u w:val="single"/>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1" w15:restartNumberingAfterBreak="0">
    <w:nsid w:val="07DC42D5"/>
    <w:multiLevelType w:val="hybridMultilevel"/>
    <w:tmpl w:val="A1C48F22"/>
    <w:lvl w:ilvl="0" w:tplc="040A000F">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8875B08"/>
    <w:multiLevelType w:val="hybridMultilevel"/>
    <w:tmpl w:val="1F98904C"/>
    <w:lvl w:ilvl="0" w:tplc="560EC124">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4A271D8"/>
    <w:multiLevelType w:val="hybridMultilevel"/>
    <w:tmpl w:val="4B72E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3456979"/>
    <w:multiLevelType w:val="multilevel"/>
    <w:tmpl w:val="A1C48F22"/>
    <w:lvl w:ilvl="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D34CB4"/>
    <w:multiLevelType w:val="hybridMultilevel"/>
    <w:tmpl w:val="EE722DBC"/>
    <w:lvl w:ilvl="0" w:tplc="040A000F">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BC15ED3"/>
    <w:multiLevelType w:val="hybridMultilevel"/>
    <w:tmpl w:val="C7EAE050"/>
    <w:lvl w:ilvl="0" w:tplc="040A000F">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C8"/>
    <w:rsid w:val="00015A30"/>
    <w:rsid w:val="000229C8"/>
    <w:rsid w:val="000A49A4"/>
    <w:rsid w:val="000C1C20"/>
    <w:rsid w:val="00126FA9"/>
    <w:rsid w:val="00144D1D"/>
    <w:rsid w:val="001627EE"/>
    <w:rsid w:val="00206230"/>
    <w:rsid w:val="002241CC"/>
    <w:rsid w:val="00233D22"/>
    <w:rsid w:val="00297FCB"/>
    <w:rsid w:val="002C0968"/>
    <w:rsid w:val="002E15BA"/>
    <w:rsid w:val="002F1313"/>
    <w:rsid w:val="002F4ABD"/>
    <w:rsid w:val="00300FE5"/>
    <w:rsid w:val="003510D8"/>
    <w:rsid w:val="00351692"/>
    <w:rsid w:val="003661A1"/>
    <w:rsid w:val="00382350"/>
    <w:rsid w:val="003D0674"/>
    <w:rsid w:val="003D0DB1"/>
    <w:rsid w:val="004275AE"/>
    <w:rsid w:val="00431C38"/>
    <w:rsid w:val="0043738C"/>
    <w:rsid w:val="004659D9"/>
    <w:rsid w:val="004A36B0"/>
    <w:rsid w:val="00513C2B"/>
    <w:rsid w:val="0055341F"/>
    <w:rsid w:val="005825AD"/>
    <w:rsid w:val="00597C24"/>
    <w:rsid w:val="005B1E2B"/>
    <w:rsid w:val="00630923"/>
    <w:rsid w:val="00652445"/>
    <w:rsid w:val="00683A8B"/>
    <w:rsid w:val="006D27C2"/>
    <w:rsid w:val="00706E27"/>
    <w:rsid w:val="00762EE6"/>
    <w:rsid w:val="00772D41"/>
    <w:rsid w:val="007B7CB5"/>
    <w:rsid w:val="00811AC4"/>
    <w:rsid w:val="00851540"/>
    <w:rsid w:val="008E32CB"/>
    <w:rsid w:val="00974141"/>
    <w:rsid w:val="00987F82"/>
    <w:rsid w:val="009E1E26"/>
    <w:rsid w:val="00A1323C"/>
    <w:rsid w:val="00A61C5B"/>
    <w:rsid w:val="00A7455D"/>
    <w:rsid w:val="00AC2151"/>
    <w:rsid w:val="00B34394"/>
    <w:rsid w:val="00B5311E"/>
    <w:rsid w:val="00B755F6"/>
    <w:rsid w:val="00B84CC4"/>
    <w:rsid w:val="00BA0536"/>
    <w:rsid w:val="00BA1119"/>
    <w:rsid w:val="00BA4D36"/>
    <w:rsid w:val="00BB3D60"/>
    <w:rsid w:val="00BF523F"/>
    <w:rsid w:val="00C55F17"/>
    <w:rsid w:val="00CF4CC8"/>
    <w:rsid w:val="00D12E27"/>
    <w:rsid w:val="00D202CC"/>
    <w:rsid w:val="00D22355"/>
    <w:rsid w:val="00D65285"/>
    <w:rsid w:val="00D67FD1"/>
    <w:rsid w:val="00E10AD4"/>
    <w:rsid w:val="00E51797"/>
    <w:rsid w:val="00EE563E"/>
    <w:rsid w:val="00EF6978"/>
    <w:rsid w:val="00F01C6D"/>
    <w:rsid w:val="00F26D39"/>
    <w:rsid w:val="00F427DB"/>
    <w:rsid w:val="00F811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F5EA"/>
  <w15:docId w15:val="{E3747795-6525-D94F-AC6D-1BC362D0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6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F4C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F4CC8"/>
  </w:style>
  <w:style w:type="paragraph" w:styleId="Piedepgina">
    <w:name w:val="footer"/>
    <w:basedOn w:val="Normal"/>
    <w:link w:val="PiedepginaCar"/>
    <w:uiPriority w:val="99"/>
    <w:semiHidden/>
    <w:unhideWhenUsed/>
    <w:rsid w:val="00CF4C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F4CC8"/>
  </w:style>
  <w:style w:type="paragraph" w:styleId="Prrafodelista">
    <w:name w:val="List Paragraph"/>
    <w:basedOn w:val="Normal"/>
    <w:uiPriority w:val="34"/>
    <w:qFormat/>
    <w:rsid w:val="00162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1242</Words>
  <Characters>6832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dc:creator>
  <cp:lastModifiedBy>Rubén Pérez Carcedo</cp:lastModifiedBy>
  <cp:revision>3</cp:revision>
  <dcterms:created xsi:type="dcterms:W3CDTF">2020-05-09T12:14:00Z</dcterms:created>
  <dcterms:modified xsi:type="dcterms:W3CDTF">2020-05-09T12:16:00Z</dcterms:modified>
</cp:coreProperties>
</file>